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1F0D84" w:rsidRPr="00BD74A4" w14:paraId="5BC87600" w14:textId="77777777" w:rsidTr="002F218D">
        <w:tc>
          <w:tcPr>
            <w:tcW w:w="9629" w:type="dxa"/>
            <w:gridSpan w:val="3"/>
          </w:tcPr>
          <w:p w14:paraId="2F25E4D4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F0D84" w:rsidRPr="00BD74A4" w14:paraId="72F4C93A" w14:textId="77777777" w:rsidTr="002F218D">
        <w:tc>
          <w:tcPr>
            <w:tcW w:w="9629" w:type="dxa"/>
            <w:gridSpan w:val="3"/>
          </w:tcPr>
          <w:p w14:paraId="3463C7CD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F0D84" w:rsidRPr="00BD74A4" w14:paraId="147E2D8D" w14:textId="77777777" w:rsidTr="002F218D">
        <w:tc>
          <w:tcPr>
            <w:tcW w:w="4957" w:type="dxa"/>
            <w:vMerge w:val="restart"/>
            <w:vAlign w:val="center"/>
          </w:tcPr>
          <w:p w14:paraId="1C738624" w14:textId="60E03AC5" w:rsidR="001F0D84" w:rsidRPr="00966010" w:rsidRDefault="003F6274" w:rsidP="00966010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ПРОВЕДЕННЯ</w:t>
            </w:r>
            <w:r w:rsidR="00437C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ЯКІСНОГО</w:t>
            </w: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ФІТ-ТЕСТУ</w:t>
            </w:r>
          </w:p>
        </w:tc>
        <w:tc>
          <w:tcPr>
            <w:tcW w:w="2409" w:type="dxa"/>
          </w:tcPr>
          <w:p w14:paraId="16EDD791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D7389E7" w14:textId="46630622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0A32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</w:tr>
      <w:tr w:rsidR="001F0D84" w:rsidRPr="00BD74A4" w14:paraId="0D8B2F2E" w14:textId="77777777" w:rsidTr="002F218D">
        <w:trPr>
          <w:trHeight w:val="274"/>
        </w:trPr>
        <w:tc>
          <w:tcPr>
            <w:tcW w:w="4957" w:type="dxa"/>
            <w:vMerge/>
          </w:tcPr>
          <w:p w14:paraId="47A62A67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B58364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6A7E623A" w14:textId="5D5F0B15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D84" w:rsidRPr="00BD74A4" w14:paraId="6A9CE7ED" w14:textId="77777777" w:rsidTr="002F218D">
        <w:tc>
          <w:tcPr>
            <w:tcW w:w="4957" w:type="dxa"/>
            <w:vMerge/>
          </w:tcPr>
          <w:p w14:paraId="2F9D9E9A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CDA37D6" w14:textId="77777777" w:rsidR="001F0D84" w:rsidRPr="00BD74A4" w:rsidRDefault="00BD74A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Сторінка 1 з 5</w:t>
            </w:r>
          </w:p>
        </w:tc>
      </w:tr>
    </w:tbl>
    <w:p w14:paraId="207A717A" w14:textId="77777777" w:rsidR="001F0D84" w:rsidRPr="00BD74A4" w:rsidRDefault="001F0D84" w:rsidP="00BD74A4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14600AE6" w14:textId="77777777" w:rsidR="001F0D84" w:rsidRPr="00BD74A4" w:rsidRDefault="001F0D84" w:rsidP="003F6274">
      <w:pPr>
        <w:spacing w:after="0"/>
        <w:ind w:left="142" w:firstLine="5387"/>
        <w:rPr>
          <w:rFonts w:ascii="Times New Roman" w:hAnsi="Times New Roman" w:cs="Times New Roman"/>
          <w:sz w:val="28"/>
          <w:szCs w:val="28"/>
        </w:rPr>
      </w:pPr>
      <w:r w:rsidRPr="00BD74A4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438EC829" w14:textId="57DCC8F4" w:rsidR="001F0D84" w:rsidRPr="00BD74A4" w:rsidRDefault="001F0D84" w:rsidP="003F6274">
      <w:pPr>
        <w:spacing w:after="0"/>
        <w:ind w:left="142" w:firstLine="5387"/>
        <w:rPr>
          <w:rFonts w:ascii="Times New Roman" w:hAnsi="Times New Roman" w:cs="Times New Roman"/>
          <w:sz w:val="28"/>
          <w:szCs w:val="28"/>
        </w:rPr>
      </w:pPr>
      <w:r w:rsidRPr="00BD74A4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3F6274">
        <w:rPr>
          <w:rFonts w:ascii="Times New Roman" w:hAnsi="Times New Roman" w:cs="Times New Roman"/>
          <w:sz w:val="28"/>
          <w:szCs w:val="28"/>
        </w:rPr>
        <w:t>а</w:t>
      </w:r>
    </w:p>
    <w:p w14:paraId="57A1A5FC" w14:textId="77777777" w:rsidR="001F0D84" w:rsidRDefault="00472A53" w:rsidP="003F6274">
      <w:pPr>
        <w:spacing w:after="0"/>
        <w:ind w:left="142" w:firstLine="5387"/>
        <w:rPr>
          <w:rFonts w:ascii="Times New Roman" w:hAnsi="Times New Roman" w:cs="Times New Roman"/>
          <w:sz w:val="28"/>
          <w:szCs w:val="28"/>
        </w:rPr>
      </w:pPr>
      <w:r w:rsidRPr="00BD74A4">
        <w:rPr>
          <w:rFonts w:ascii="Times New Roman" w:hAnsi="Times New Roman" w:cs="Times New Roman"/>
          <w:sz w:val="28"/>
          <w:szCs w:val="28"/>
        </w:rPr>
        <w:t xml:space="preserve">від « </w:t>
      </w:r>
      <w:r w:rsidR="001F0D84" w:rsidRPr="00BD74A4">
        <w:rPr>
          <w:rFonts w:ascii="Times New Roman" w:hAnsi="Times New Roman" w:cs="Times New Roman"/>
          <w:sz w:val="28"/>
          <w:szCs w:val="28"/>
        </w:rPr>
        <w:t xml:space="preserve"> » </w:t>
      </w:r>
      <w:r w:rsidRPr="00BD74A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0D84" w:rsidRPr="00BD74A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1F0D84" w:rsidRPr="00BD74A4">
        <w:rPr>
          <w:rFonts w:ascii="Times New Roman" w:hAnsi="Times New Roman" w:cs="Times New Roman"/>
          <w:sz w:val="28"/>
          <w:szCs w:val="28"/>
        </w:rPr>
        <w:t xml:space="preserve"> 2024 року № </w:t>
      </w:r>
    </w:p>
    <w:p w14:paraId="3F5D1F94" w14:textId="77777777" w:rsidR="001F0D84" w:rsidRPr="00BD74A4" w:rsidRDefault="001F0D84" w:rsidP="00BD74A4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72913B51" w14:textId="77777777" w:rsidR="001F0D84" w:rsidRPr="00BD74A4" w:rsidRDefault="001F0D84" w:rsidP="00BD74A4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4A4">
        <w:rPr>
          <w:rFonts w:ascii="Times New Roman" w:hAnsi="Times New Roman" w:cs="Times New Roman"/>
          <w:b/>
          <w:sz w:val="24"/>
          <w:szCs w:val="24"/>
        </w:rPr>
        <w:t>СТАНДАРТНА ОПЕРАЦІЙНА ПРОЦЕДУРА</w:t>
      </w:r>
    </w:p>
    <w:p w14:paraId="489D885D" w14:textId="37F5825A" w:rsidR="001F0D84" w:rsidRPr="00BD74A4" w:rsidRDefault="00966010" w:rsidP="00BD74A4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ПРОВЕДЕННЯ</w:t>
      </w:r>
      <w:r w:rsidR="00437C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ЯКІСНОГО</w:t>
      </w:r>
      <w:r w:rsidRPr="00966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ФІТ-ТЕСТУ</w:t>
      </w:r>
    </w:p>
    <w:p w14:paraId="5E852E07" w14:textId="77777777" w:rsidR="00472A53" w:rsidRPr="00BD74A4" w:rsidRDefault="00472A53" w:rsidP="00BD74A4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7"/>
        <w:gridCol w:w="1265"/>
        <w:gridCol w:w="2698"/>
        <w:gridCol w:w="1558"/>
        <w:gridCol w:w="2401"/>
      </w:tblGrid>
      <w:tr w:rsidR="001F0D84" w:rsidRPr="00BD74A4" w14:paraId="5362D975" w14:textId="77777777" w:rsidTr="004D0A32">
        <w:tc>
          <w:tcPr>
            <w:tcW w:w="1707" w:type="dxa"/>
            <w:vAlign w:val="center"/>
          </w:tcPr>
          <w:p w14:paraId="36439F01" w14:textId="77777777" w:rsidR="001F0D84" w:rsidRPr="00BD74A4" w:rsidRDefault="001F0D84" w:rsidP="004D0A32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265" w:type="dxa"/>
            <w:vAlign w:val="center"/>
          </w:tcPr>
          <w:p w14:paraId="5B37C8BF" w14:textId="77777777" w:rsidR="001F0D84" w:rsidRPr="00BD74A4" w:rsidRDefault="001F0D84" w:rsidP="00B73C3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8" w:type="dxa"/>
            <w:vAlign w:val="center"/>
          </w:tcPr>
          <w:p w14:paraId="061D29FF" w14:textId="77777777" w:rsidR="001F0D84" w:rsidRPr="00BD74A4" w:rsidRDefault="001F0D84" w:rsidP="00B73C3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558" w:type="dxa"/>
            <w:vAlign w:val="center"/>
          </w:tcPr>
          <w:p w14:paraId="27E0D09D" w14:textId="77777777" w:rsidR="001F0D84" w:rsidRPr="00BD74A4" w:rsidRDefault="001F0D84" w:rsidP="00B73C3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01" w:type="dxa"/>
            <w:vAlign w:val="center"/>
          </w:tcPr>
          <w:p w14:paraId="76AFDA9E" w14:textId="77777777" w:rsidR="001F0D84" w:rsidRPr="00BD74A4" w:rsidRDefault="001F0D84" w:rsidP="00B73C3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1F0D84" w:rsidRPr="00BD74A4" w14:paraId="64EAB486" w14:textId="77777777" w:rsidTr="004D0A32">
        <w:tc>
          <w:tcPr>
            <w:tcW w:w="1707" w:type="dxa"/>
          </w:tcPr>
          <w:p w14:paraId="123D334D" w14:textId="77777777" w:rsidR="001F0D84" w:rsidRPr="00BD74A4" w:rsidRDefault="001F0D84" w:rsidP="004D0A32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265" w:type="dxa"/>
          </w:tcPr>
          <w:p w14:paraId="50E5C3A0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98EA2E0" w14:textId="77777777" w:rsidR="001F0D84" w:rsidRPr="00BD74A4" w:rsidRDefault="001F0D84" w:rsidP="00B73C3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558" w:type="dxa"/>
          </w:tcPr>
          <w:p w14:paraId="100B255F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6A5779E" w14:textId="77777777" w:rsidR="001F0D84" w:rsidRPr="00BD74A4" w:rsidRDefault="001F0D84" w:rsidP="00B73C3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1F0D84" w:rsidRPr="00BD74A4" w14:paraId="2F6E301D" w14:textId="77777777" w:rsidTr="004D0A32">
        <w:tc>
          <w:tcPr>
            <w:tcW w:w="1707" w:type="dxa"/>
          </w:tcPr>
          <w:p w14:paraId="4E6E52A2" w14:textId="77777777" w:rsidR="001F0D84" w:rsidRPr="00BD74A4" w:rsidRDefault="001F0D84" w:rsidP="004D0A32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265" w:type="dxa"/>
          </w:tcPr>
          <w:p w14:paraId="7964DF86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DE00D3E" w14:textId="77777777" w:rsidR="001F0D84" w:rsidRPr="00BD74A4" w:rsidRDefault="001F0D84" w:rsidP="00B73C3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558" w:type="dxa"/>
          </w:tcPr>
          <w:p w14:paraId="0768DD37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CFB4AB7" w14:textId="77777777" w:rsidR="001F0D84" w:rsidRPr="00BD74A4" w:rsidRDefault="001F0D84" w:rsidP="00B73C3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1F0D84" w:rsidRPr="00BD74A4" w14:paraId="195FA852" w14:textId="77777777" w:rsidTr="004D0A32">
        <w:tc>
          <w:tcPr>
            <w:tcW w:w="1707" w:type="dxa"/>
          </w:tcPr>
          <w:p w14:paraId="31389603" w14:textId="77777777" w:rsidR="001F0D84" w:rsidRPr="00BD74A4" w:rsidRDefault="001F0D84" w:rsidP="004D0A32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265" w:type="dxa"/>
          </w:tcPr>
          <w:p w14:paraId="62DFC3E2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D6AAA4A" w14:textId="77777777" w:rsidR="001F0D84" w:rsidRPr="00BD74A4" w:rsidRDefault="001F0D84" w:rsidP="00B73C3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558" w:type="dxa"/>
          </w:tcPr>
          <w:p w14:paraId="4013B605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F3AAF30" w14:textId="77777777" w:rsidR="001F0D84" w:rsidRPr="00BD74A4" w:rsidRDefault="001F0D84" w:rsidP="00B73C3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05C90A24" w14:textId="77777777" w:rsidR="001F0D84" w:rsidRPr="00BD74A4" w:rsidRDefault="001F0D84" w:rsidP="00BD74A4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4"/>
        <w:gridCol w:w="1591"/>
        <w:gridCol w:w="1591"/>
        <w:gridCol w:w="1591"/>
        <w:gridCol w:w="1591"/>
        <w:gridCol w:w="1591"/>
      </w:tblGrid>
      <w:tr w:rsidR="001F0D84" w:rsidRPr="00BD74A4" w14:paraId="71087FFC" w14:textId="77777777" w:rsidTr="002F218D">
        <w:tc>
          <w:tcPr>
            <w:tcW w:w="1604" w:type="dxa"/>
          </w:tcPr>
          <w:p w14:paraId="0C96AAF9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0B29C629" w14:textId="77777777" w:rsidR="001F0D84" w:rsidRPr="00BD74A4" w:rsidRDefault="001F0D84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5CA3D31B" w14:textId="77777777" w:rsidR="001F0D84" w:rsidRPr="00BD74A4" w:rsidRDefault="001F0D84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13E6A634" w14:textId="77777777" w:rsidR="001F0D84" w:rsidRPr="00BD74A4" w:rsidRDefault="001F0D84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1282C1E1" w14:textId="77777777" w:rsidR="001F0D84" w:rsidRPr="00BD74A4" w:rsidRDefault="001F0D84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3D5495ED" w14:textId="77777777" w:rsidR="001F0D84" w:rsidRPr="00BD74A4" w:rsidRDefault="001F0D84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1F0D84" w:rsidRPr="00BD74A4" w14:paraId="484AF363" w14:textId="77777777" w:rsidTr="002F218D">
        <w:tc>
          <w:tcPr>
            <w:tcW w:w="1604" w:type="dxa"/>
          </w:tcPr>
          <w:p w14:paraId="6E22CD0C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82131C8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C7F9934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2527AD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6FCBC6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E9400D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84" w:rsidRPr="00BD74A4" w14:paraId="4E52D6A0" w14:textId="77777777" w:rsidTr="002F218D">
        <w:tc>
          <w:tcPr>
            <w:tcW w:w="1604" w:type="dxa"/>
          </w:tcPr>
          <w:p w14:paraId="7E67ED6F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740CBEAC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FBB65C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8FB438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01CF83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82C881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84" w:rsidRPr="00BD74A4" w14:paraId="167D5CE7" w14:textId="77777777" w:rsidTr="002F218D">
        <w:tc>
          <w:tcPr>
            <w:tcW w:w="1604" w:type="dxa"/>
          </w:tcPr>
          <w:p w14:paraId="5B00A931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3679A50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97BCE9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372C48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AAA6E4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D13F7D" w14:textId="77777777" w:rsidR="001F0D84" w:rsidRPr="00BD74A4" w:rsidRDefault="001F0D84" w:rsidP="00BD74A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1D020" w14:textId="77777777" w:rsidR="00BD74A4" w:rsidRPr="00BD74A4" w:rsidRDefault="00BD74A4" w:rsidP="00BD74A4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D7A3D08" w14:textId="77777777" w:rsidR="001F0D84" w:rsidRPr="00BD74A4" w:rsidRDefault="001F0D84" w:rsidP="00BD74A4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D74A4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35843AD7" w14:textId="77777777" w:rsidR="007A14E1" w:rsidRDefault="007A14E1" w:rsidP="007A14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2CD22944" w14:textId="77777777" w:rsidR="007A14E1" w:rsidRDefault="007A14E1" w:rsidP="007A14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1585E368" w14:textId="77777777" w:rsidR="007A14E1" w:rsidRDefault="007A14E1" w:rsidP="007A14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C71CE1E" w14:textId="77777777" w:rsidR="007A14E1" w:rsidRPr="00C4795D" w:rsidRDefault="007A14E1" w:rsidP="007A14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44FD3DB9" w14:textId="77777777" w:rsidR="007A14E1" w:rsidRDefault="007A14E1" w:rsidP="007A14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23258267" w14:textId="0C5A6874" w:rsidR="007A14E1" w:rsidRDefault="001E0A9C" w:rsidP="00EA14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A14E1">
        <w:rPr>
          <w:rFonts w:ascii="Times New Roman" w:hAnsi="Times New Roman" w:cs="Times New Roman"/>
          <w:sz w:val="24"/>
          <w:szCs w:val="24"/>
        </w:rPr>
        <w:t>Використані документи.</w:t>
      </w:r>
    </w:p>
    <w:p w14:paraId="7B6D4B56" w14:textId="77777777" w:rsidR="001F0D84" w:rsidRPr="00BD74A4" w:rsidRDefault="001F0D84" w:rsidP="00BD74A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0278B" w14:textId="2C925452" w:rsidR="001F0D84" w:rsidRDefault="001E0A9C" w:rsidP="00B73C3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F0D84" w:rsidRPr="00BD74A4">
        <w:rPr>
          <w:rFonts w:ascii="Times New Roman" w:hAnsi="Times New Roman" w:cs="Times New Roman"/>
          <w:b/>
          <w:sz w:val="24"/>
          <w:szCs w:val="24"/>
        </w:rPr>
        <w:t>Мета</w:t>
      </w:r>
      <w:r w:rsidR="006F40A4">
        <w:rPr>
          <w:rFonts w:ascii="Times New Roman" w:hAnsi="Times New Roman" w:cs="Times New Roman"/>
          <w:b/>
          <w:sz w:val="24"/>
          <w:szCs w:val="24"/>
        </w:rPr>
        <w:t xml:space="preserve"> фіт-тесту</w:t>
      </w:r>
      <w:r w:rsidR="001F0D84" w:rsidRPr="006F40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40A4" w:rsidRPr="006F40A4">
        <w:rPr>
          <w:rStyle w:val="st42"/>
          <w:rFonts w:ascii="Times New Roman" w:hAnsi="Times New Roman" w:cs="Times New Roman"/>
          <w:sz w:val="24"/>
          <w:szCs w:val="24"/>
        </w:rPr>
        <w:t>оцінка відповідності певної моделі та розміру респіратора до обличчя користувача</w:t>
      </w:r>
      <w:r w:rsidR="00EB5DC2">
        <w:rPr>
          <w:rStyle w:val="st42"/>
          <w:rFonts w:ascii="Times New Roman" w:hAnsi="Times New Roman" w:cs="Times New Roman"/>
          <w:sz w:val="24"/>
          <w:szCs w:val="24"/>
        </w:rPr>
        <w:t xml:space="preserve"> (тест на щільність прилягання респіратора)</w:t>
      </w:r>
      <w:r w:rsidR="006F40A4">
        <w:rPr>
          <w:rStyle w:val="st42"/>
          <w:rFonts w:ascii="Times New Roman" w:hAnsi="Times New Roman" w:cs="Times New Roman"/>
          <w:sz w:val="24"/>
          <w:szCs w:val="24"/>
        </w:rPr>
        <w:t>.</w:t>
      </w:r>
    </w:p>
    <w:p w14:paraId="5A29B85E" w14:textId="107A69F5" w:rsidR="007A14E1" w:rsidRPr="006F40A4" w:rsidRDefault="007A14E1" w:rsidP="007A14E1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7A14E1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2. Область застосування</w:t>
      </w:r>
      <w:r w:rsidR="006F40A4" w:rsidRPr="006F40A4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:</w:t>
      </w:r>
      <w:r w:rsidRPr="006F40A4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6F40A4" w:rsidRPr="006F40A4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>обов’язковий для</w:t>
      </w:r>
      <w:r w:rsidR="006F40A4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6F40A4" w:rsidRPr="006F40A4">
        <w:rPr>
          <w:rStyle w:val="st42"/>
          <w:rFonts w:ascii="Times New Roman" w:hAnsi="Times New Roman" w:cs="Times New Roman"/>
          <w:sz w:val="24"/>
          <w:szCs w:val="24"/>
        </w:rPr>
        <w:t>всі</w:t>
      </w:r>
      <w:r w:rsidR="006F40A4">
        <w:rPr>
          <w:rStyle w:val="st42"/>
          <w:rFonts w:ascii="Times New Roman" w:hAnsi="Times New Roman" w:cs="Times New Roman"/>
          <w:sz w:val="24"/>
          <w:szCs w:val="24"/>
        </w:rPr>
        <w:t>х</w:t>
      </w:r>
      <w:r w:rsidR="006F40A4" w:rsidRPr="006F40A4">
        <w:rPr>
          <w:rStyle w:val="st42"/>
          <w:rFonts w:ascii="Times New Roman" w:hAnsi="Times New Roman" w:cs="Times New Roman"/>
          <w:sz w:val="24"/>
          <w:szCs w:val="24"/>
        </w:rPr>
        <w:t xml:space="preserve"> користувачі</w:t>
      </w:r>
      <w:r w:rsidR="006F40A4">
        <w:rPr>
          <w:rStyle w:val="st42"/>
          <w:rFonts w:ascii="Times New Roman" w:hAnsi="Times New Roman" w:cs="Times New Roman"/>
          <w:sz w:val="24"/>
          <w:szCs w:val="24"/>
        </w:rPr>
        <w:t>в</w:t>
      </w:r>
      <w:r w:rsidR="006F40A4" w:rsidRPr="006F40A4">
        <w:rPr>
          <w:rStyle w:val="st42"/>
          <w:rFonts w:ascii="Times New Roman" w:hAnsi="Times New Roman" w:cs="Times New Roman"/>
          <w:sz w:val="24"/>
          <w:szCs w:val="24"/>
        </w:rPr>
        <w:t xml:space="preserve"> респіраторів.</w:t>
      </w:r>
    </w:p>
    <w:p w14:paraId="0D92C2D2" w14:textId="476E40D7" w:rsidR="007A14E1" w:rsidRPr="007A14E1" w:rsidRDefault="007A14E1" w:rsidP="007A14E1">
      <w:p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7A14E1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  <w:t>3. Визначення та скорочення</w:t>
      </w:r>
      <w:r w:rsidR="006F40A4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  <w:t>.</w:t>
      </w:r>
    </w:p>
    <w:p w14:paraId="306652CA" w14:textId="0F881C7E" w:rsidR="007A14E1" w:rsidRPr="006F40A4" w:rsidRDefault="007A14E1" w:rsidP="006F40A4">
      <w:pPr>
        <w:pStyle w:val="rvps2"/>
        <w:ind w:firstLine="709"/>
        <w:rPr>
          <w:rStyle w:val="st42"/>
          <w:color w:val="auto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14:paraId="6082DDAE" w14:textId="77777777" w:rsidR="007A14E1" w:rsidRPr="00CF19B1" w:rsidRDefault="007A14E1" w:rsidP="007A14E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</w:t>
      </w:r>
      <w:r>
        <w:rPr>
          <w:rStyle w:val="spanrvts0"/>
          <w:lang w:val="uk" w:eastAsia="uk"/>
        </w:rPr>
        <w:t>тандартна операційна процедура;</w:t>
      </w:r>
    </w:p>
    <w:p w14:paraId="0AF80C78" w14:textId="77777777" w:rsidR="007A14E1" w:rsidRPr="00F64411" w:rsidRDefault="007A14E1" w:rsidP="007A14E1">
      <w:pPr>
        <w:pStyle w:val="rvps2"/>
        <w:ind w:firstLine="709"/>
        <w:rPr>
          <w:rStyle w:val="spanrvts0"/>
          <w:b/>
          <w:lang w:val="uk" w:eastAsia="uk"/>
        </w:rPr>
      </w:pPr>
      <w:r w:rsidRPr="00F6441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14:paraId="68F1A3C5" w14:textId="77777777" w:rsidR="00EB5DC2" w:rsidRDefault="006F40A4" w:rsidP="007A14E1">
      <w:pPr>
        <w:pStyle w:val="a5"/>
        <w:ind w:firstLine="709"/>
        <w:jc w:val="both"/>
        <w:rPr>
          <w:rStyle w:val="st42"/>
          <w:rFonts w:ascii="Times New Roman" w:hAnsi="Times New Roman" w:cs="Times New Roman"/>
          <w:sz w:val="24"/>
          <w:szCs w:val="24"/>
          <w:lang w:val="uk-UA"/>
        </w:rPr>
      </w:pPr>
      <w:r w:rsidRPr="00F64411">
        <w:rPr>
          <w:rStyle w:val="st42"/>
          <w:rFonts w:ascii="Times New Roman" w:hAnsi="Times New Roman" w:cs="Times New Roman"/>
          <w:sz w:val="24"/>
          <w:szCs w:val="24"/>
          <w:lang w:val="uk-UA"/>
        </w:rPr>
        <w:t>Працівникам дозволяється використовувати тільки марку, модель і розмір респіратора або респіраторів, у яких вони успішно пройшли «фіт-тест».</w:t>
      </w:r>
      <w:r w:rsidR="00EB5DC2">
        <w:rPr>
          <w:rStyle w:val="st42"/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F64411">
        <w:rPr>
          <w:rStyle w:val="st42"/>
          <w:rFonts w:ascii="Times New Roman" w:hAnsi="Times New Roman" w:cs="Times New Roman"/>
          <w:sz w:val="24"/>
          <w:szCs w:val="24"/>
          <w:lang w:val="uk-UA"/>
        </w:rPr>
        <w:t xml:space="preserve"> разі правильного надівання обрана модель і розмір респіратора підходить для адекватного захисту користувача</w:t>
      </w:r>
      <w:r w:rsidR="00EB5DC2">
        <w:rPr>
          <w:rStyle w:val="st42"/>
          <w:rFonts w:ascii="Times New Roman" w:hAnsi="Times New Roman" w:cs="Times New Roman"/>
          <w:sz w:val="24"/>
          <w:szCs w:val="24"/>
          <w:lang w:val="uk-UA"/>
        </w:rPr>
        <w:t xml:space="preserve"> при повітряних та повітряно-краплинних інфекціях.</w:t>
      </w:r>
    </w:p>
    <w:p w14:paraId="3D2C95DC" w14:textId="1924BAE6" w:rsidR="006F40A4" w:rsidRPr="00F64411" w:rsidRDefault="00EB5DC2" w:rsidP="007A14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Style w:val="st42"/>
          <w:rFonts w:ascii="Times New Roman" w:hAnsi="Times New Roman" w:cs="Times New Roman"/>
          <w:sz w:val="24"/>
          <w:szCs w:val="24"/>
          <w:lang w:val="uk-UA"/>
        </w:rPr>
        <w:t>Фіт-т</w:t>
      </w:r>
      <w:r w:rsidR="006F40A4" w:rsidRPr="00F64411">
        <w:rPr>
          <w:rStyle w:val="st42"/>
          <w:rFonts w:ascii="Times New Roman" w:hAnsi="Times New Roman" w:cs="Times New Roman"/>
          <w:sz w:val="24"/>
          <w:szCs w:val="24"/>
          <w:lang w:val="uk-UA"/>
        </w:rPr>
        <w:t xml:space="preserve">ест </w:t>
      </w:r>
      <w:r>
        <w:rPr>
          <w:rStyle w:val="st42"/>
          <w:rFonts w:ascii="Times New Roman" w:hAnsi="Times New Roman" w:cs="Times New Roman"/>
          <w:sz w:val="24"/>
          <w:szCs w:val="24"/>
          <w:lang w:val="uk-UA"/>
        </w:rPr>
        <w:t xml:space="preserve">необхідно </w:t>
      </w:r>
      <w:r w:rsidR="006F40A4" w:rsidRPr="00F64411">
        <w:rPr>
          <w:rStyle w:val="st42"/>
          <w:rFonts w:ascii="Times New Roman" w:hAnsi="Times New Roman" w:cs="Times New Roman"/>
          <w:sz w:val="24"/>
          <w:szCs w:val="24"/>
          <w:lang w:val="uk-UA"/>
        </w:rPr>
        <w:t>повторювати щороку і кожного разу, коли у працівника спостерігаються зміни у фізичному стані організму, такі як збільшення ваги або її втрата, рубці на обличчі, стоматологічні протези тощо.</w:t>
      </w:r>
    </w:p>
    <w:p w14:paraId="6903127C" w14:textId="2AA61489" w:rsidR="007A14E1" w:rsidRPr="00011856" w:rsidRDefault="006F40A4" w:rsidP="007A14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44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Фіт-тест користувачам респіраторів проводить старша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медична сестра відповідного структурного підрозділу, або працівники ВІК</w:t>
      </w:r>
      <w:r w:rsidR="00F6441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оформленням протоколу тестування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5E91669" w14:textId="298FCAC7" w:rsidR="007A14E1" w:rsidRDefault="007A14E1" w:rsidP="007A14E1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Відповідальність за зміст, своєчасний перегляд цієї СОП, а також навчання за нею несе ВІК</w:t>
      </w:r>
      <w:r>
        <w:rPr>
          <w:rFonts w:cs="Times New Roman"/>
          <w:szCs w:val="24"/>
        </w:rPr>
        <w:t>.</w:t>
      </w:r>
    </w:p>
    <w:p w14:paraId="4A0D7B2F" w14:textId="77777777" w:rsidR="007A14E1" w:rsidRPr="00850446" w:rsidRDefault="007A14E1" w:rsidP="007A14E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50446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75474FD4" w14:textId="77777777" w:rsidR="00EA1416" w:rsidRDefault="00EA1416" w:rsidP="007A14E1">
      <w:pPr>
        <w:pStyle w:val="ShiftAlt"/>
        <w:ind w:firstLine="709"/>
        <w:rPr>
          <w:rFonts w:cs="Times New Roman"/>
          <w:szCs w:val="24"/>
        </w:rPr>
      </w:pPr>
      <w:bookmarkStart w:id="0" w:name="tw-target-text3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EA1416" w:rsidRPr="00BD74A4" w14:paraId="1CA36D5A" w14:textId="77777777" w:rsidTr="0041388F">
        <w:tc>
          <w:tcPr>
            <w:tcW w:w="9629" w:type="dxa"/>
            <w:gridSpan w:val="3"/>
          </w:tcPr>
          <w:p w14:paraId="7A5B539B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A1416" w:rsidRPr="00BD74A4" w14:paraId="504F0E53" w14:textId="77777777" w:rsidTr="0041388F">
        <w:tc>
          <w:tcPr>
            <w:tcW w:w="9629" w:type="dxa"/>
            <w:gridSpan w:val="3"/>
          </w:tcPr>
          <w:p w14:paraId="44A6DBE7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A1416" w:rsidRPr="00BD74A4" w14:paraId="0345D95A" w14:textId="77777777" w:rsidTr="0041388F">
        <w:tc>
          <w:tcPr>
            <w:tcW w:w="4957" w:type="dxa"/>
            <w:vMerge w:val="restart"/>
            <w:vAlign w:val="center"/>
          </w:tcPr>
          <w:p w14:paraId="03E56517" w14:textId="77777777" w:rsidR="00EA1416" w:rsidRPr="00966010" w:rsidRDefault="00EA1416" w:rsidP="0041388F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ЯКІСНОГО</w:t>
            </w: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ФІТ-ТЕСТУ</w:t>
            </w:r>
          </w:p>
        </w:tc>
        <w:tc>
          <w:tcPr>
            <w:tcW w:w="2409" w:type="dxa"/>
          </w:tcPr>
          <w:p w14:paraId="1263DC27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C0191DF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</w:tr>
      <w:tr w:rsidR="00EA1416" w:rsidRPr="00BD74A4" w14:paraId="14FCD650" w14:textId="77777777" w:rsidTr="0041388F">
        <w:trPr>
          <w:trHeight w:val="274"/>
        </w:trPr>
        <w:tc>
          <w:tcPr>
            <w:tcW w:w="4957" w:type="dxa"/>
            <w:vMerge/>
          </w:tcPr>
          <w:p w14:paraId="29B01429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0220CB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63B0E98E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416" w:rsidRPr="00BD74A4" w14:paraId="1D2BAEB8" w14:textId="77777777" w:rsidTr="0041388F">
        <w:tc>
          <w:tcPr>
            <w:tcW w:w="4957" w:type="dxa"/>
            <w:vMerge/>
          </w:tcPr>
          <w:p w14:paraId="42B679DA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D6D8246" w14:textId="6CDD1C14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 з 5</w:t>
            </w:r>
          </w:p>
        </w:tc>
      </w:tr>
    </w:tbl>
    <w:p w14:paraId="071CE3C9" w14:textId="77777777" w:rsidR="00EA1416" w:rsidRDefault="00EA1416" w:rsidP="007A14E1">
      <w:pPr>
        <w:pStyle w:val="ShiftAlt"/>
        <w:ind w:firstLine="709"/>
        <w:rPr>
          <w:rFonts w:cs="Times New Roman"/>
          <w:szCs w:val="24"/>
        </w:rPr>
      </w:pPr>
    </w:p>
    <w:p w14:paraId="023B8708" w14:textId="27B9346C" w:rsidR="007A14E1" w:rsidRPr="00CF19B1" w:rsidRDefault="007A14E1" w:rsidP="007A14E1">
      <w:pPr>
        <w:pStyle w:val="ShiftAlt"/>
        <w:ind w:firstLine="709"/>
      </w:pPr>
      <w:r w:rsidRPr="00850446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6069A97B" w14:textId="58F52436" w:rsidR="00F64411" w:rsidRPr="00493CB0" w:rsidRDefault="007A14E1" w:rsidP="00493CB0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7A14E1">
        <w:rPr>
          <w:rFonts w:ascii="Times New Roman" w:hAnsi="Times New Roman"/>
          <w:b/>
          <w:sz w:val="24"/>
        </w:rPr>
        <w:t>5. Опис процесу.</w:t>
      </w:r>
    </w:p>
    <w:p w14:paraId="177E234D" w14:textId="77777777" w:rsidR="0068287E" w:rsidRPr="00BD74A4" w:rsidRDefault="0068287E" w:rsidP="00BD74A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  <w:r w:rsidRPr="00BD74A4"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  <w:t>Проведення якісного ФІТ-тесту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074"/>
      </w:tblGrid>
      <w:tr w:rsidR="0068287E" w:rsidRPr="00BD74A4" w14:paraId="5EF7ADC7" w14:textId="77777777" w:rsidTr="00EA1416">
        <w:tc>
          <w:tcPr>
            <w:tcW w:w="1134" w:type="dxa"/>
          </w:tcPr>
          <w:p w14:paraId="5D1CFB91" w14:textId="77777777" w:rsidR="0068287E" w:rsidRPr="00EA1416" w:rsidRDefault="0068287E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>Принцип тесту</w:t>
            </w:r>
          </w:p>
        </w:tc>
        <w:tc>
          <w:tcPr>
            <w:tcW w:w="8335" w:type="dxa"/>
          </w:tcPr>
          <w:p w14:paraId="3BEBC52A" w14:textId="0D48A6BE" w:rsidR="0068287E" w:rsidRPr="00EA1416" w:rsidRDefault="0068287E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під спеціальний ковпак розпиляється речовина, яка при потраплянні на рецептори язика викликає відчуття смаку (солодкого чи гіркого). </w:t>
            </w:r>
            <w:r w:rsidR="00493CB0"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>Наявність відчуття смаку є свідченням того, що тест вважається не пройденим.</w:t>
            </w:r>
          </w:p>
        </w:tc>
      </w:tr>
      <w:tr w:rsidR="0068287E" w:rsidRPr="00BD74A4" w14:paraId="1727DA25" w14:textId="77777777" w:rsidTr="00EA1416">
        <w:tc>
          <w:tcPr>
            <w:tcW w:w="1134" w:type="dxa"/>
          </w:tcPr>
          <w:p w14:paraId="5ED29D1C" w14:textId="77777777" w:rsidR="0068287E" w:rsidRPr="00EA1416" w:rsidRDefault="0068287E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>Склад тесту</w:t>
            </w:r>
          </w:p>
          <w:p w14:paraId="50E211A3" w14:textId="77777777" w:rsidR="0068287E" w:rsidRPr="00EA1416" w:rsidRDefault="0068287E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</w:p>
        </w:tc>
        <w:tc>
          <w:tcPr>
            <w:tcW w:w="8335" w:type="dxa"/>
          </w:tcPr>
          <w:p w14:paraId="0BCB8B96" w14:textId="413C00C2" w:rsidR="0068287E" w:rsidRPr="00EA1416" w:rsidRDefault="00493CB0" w:rsidP="00BD74A4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к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овпак та комір</w:t>
            </w:r>
          </w:p>
          <w:p w14:paraId="1AB6A627" w14:textId="27A4D356" w:rsidR="0068287E" w:rsidRPr="00EA1416" w:rsidRDefault="00493CB0" w:rsidP="00BD74A4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р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озпилювач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і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№1 та №2 (</w:t>
            </w:r>
            <w:proofErr w:type="spellStart"/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небулайзери</w:t>
            </w:r>
            <w:proofErr w:type="spellEnd"/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)</w:t>
            </w:r>
          </w:p>
          <w:p w14:paraId="6C10E388" w14:textId="3A04F0C2" w:rsidR="0068287E" w:rsidRPr="00EA1416" w:rsidRDefault="00493CB0" w:rsidP="00BD74A4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р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озчин №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1 розведений (сахарин</w:t>
            </w:r>
            <w:r w:rsidR="00EE4F0F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чи </w:t>
            </w:r>
            <w:proofErr w:type="spellStart"/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бітрекс</w:t>
            </w:r>
            <w:proofErr w:type="spellEnd"/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)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для 1-го етапу (тест на чутливість)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</w:p>
          <w:p w14:paraId="5EF5CF8A" w14:textId="06B9AA60" w:rsidR="0068287E" w:rsidRPr="00EA1416" w:rsidRDefault="00493CB0" w:rsidP="00BD74A4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р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озчин №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="0068287E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2 концентрований (сахарин</w:t>
            </w:r>
            <w:r w:rsidR="00EE4F0F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чи </w:t>
            </w:r>
            <w:proofErr w:type="spellStart"/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бітрекс</w:t>
            </w:r>
            <w:proofErr w:type="spellEnd"/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)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для 2-го етапу (фіт-тестування)</w:t>
            </w:r>
          </w:p>
        </w:tc>
      </w:tr>
      <w:tr w:rsidR="0068287E" w:rsidRPr="00BD74A4" w14:paraId="7743BEE3" w14:textId="77777777" w:rsidTr="00EA1416">
        <w:tc>
          <w:tcPr>
            <w:tcW w:w="1134" w:type="dxa"/>
          </w:tcPr>
          <w:p w14:paraId="6EE87E54" w14:textId="6C1B035B" w:rsidR="0068287E" w:rsidRPr="00EA1416" w:rsidRDefault="0068287E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 xml:space="preserve">Підготовка </w:t>
            </w:r>
          </w:p>
        </w:tc>
        <w:tc>
          <w:tcPr>
            <w:tcW w:w="8335" w:type="dxa"/>
          </w:tcPr>
          <w:p w14:paraId="684341E4" w14:textId="0B978DD7" w:rsidR="0068287E" w:rsidRPr="00EA1416" w:rsidRDefault="00437C31" w:rsidP="00BD7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>Досліджуваний не повинен їсти, пити (окрім води), курити та жувати гумку за 15 хвилин до проведення тесту</w:t>
            </w:r>
            <w:r w:rsidR="00493CB0"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 xml:space="preserve"> на чутливість та самого фіт-тестування</w:t>
            </w:r>
          </w:p>
        </w:tc>
      </w:tr>
      <w:tr w:rsidR="0068287E" w:rsidRPr="00BD74A4" w14:paraId="60821215" w14:textId="77777777" w:rsidTr="00EA1416">
        <w:tc>
          <w:tcPr>
            <w:tcW w:w="1134" w:type="dxa"/>
            <w:vMerge w:val="restart"/>
          </w:tcPr>
          <w:p w14:paraId="7CFEFC5A" w14:textId="0A6F38CB" w:rsidR="0068287E" w:rsidRPr="00EA1416" w:rsidRDefault="00437C31" w:rsidP="00437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>1-й етап</w:t>
            </w:r>
          </w:p>
        </w:tc>
        <w:tc>
          <w:tcPr>
            <w:tcW w:w="8335" w:type="dxa"/>
          </w:tcPr>
          <w:p w14:paraId="2F93916A" w14:textId="3F99870D" w:rsidR="00437C31" w:rsidRPr="00EA1416" w:rsidRDefault="00437C31" w:rsidP="00437C31">
            <w:pPr>
              <w:spacing w:after="0" w:line="240" w:lineRule="auto"/>
              <w:ind w:left="30" w:hanging="30"/>
              <w:rPr>
                <w:rStyle w:val="st42"/>
                <w:rFonts w:ascii="Times New Roman" w:hAnsi="Times New Roman" w:cs="Times New Roman"/>
                <w:sz w:val="23"/>
                <w:szCs w:val="23"/>
              </w:rPr>
            </w:pPr>
            <w:r w:rsidRPr="00EA1416">
              <w:rPr>
                <w:rStyle w:val="st42"/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ТЕСТ НА ЧУТЛИВІСТЬ </w:t>
            </w:r>
            <w:r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 xml:space="preserve">(проводиться без надівання респіратора). </w:t>
            </w:r>
          </w:p>
          <w:p w14:paraId="4B002B18" w14:textId="56B71C9A" w:rsidR="0068287E" w:rsidRPr="00EA1416" w:rsidRDefault="00437C31" w:rsidP="00437C31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>Мета: визначення, чи може досліджуваний відчувати смак тестового розчину</w:t>
            </w:r>
          </w:p>
        </w:tc>
      </w:tr>
      <w:tr w:rsidR="0068287E" w:rsidRPr="00BD74A4" w14:paraId="31FBE31D" w14:textId="77777777" w:rsidTr="00EA1416">
        <w:trPr>
          <w:trHeight w:val="3372"/>
        </w:trPr>
        <w:tc>
          <w:tcPr>
            <w:tcW w:w="1134" w:type="dxa"/>
            <w:vMerge/>
          </w:tcPr>
          <w:p w14:paraId="78FC8BB6" w14:textId="77777777" w:rsidR="0068287E" w:rsidRPr="00EA1416" w:rsidRDefault="0068287E" w:rsidP="00BD7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</w:p>
        </w:tc>
        <w:tc>
          <w:tcPr>
            <w:tcW w:w="8335" w:type="dxa"/>
          </w:tcPr>
          <w:p w14:paraId="0B88CE64" w14:textId="2324C9F3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Приєднайте ковпак до коміру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.</w:t>
            </w:r>
          </w:p>
          <w:p w14:paraId="1A627CD1" w14:textId="556446B8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proofErr w:type="spellStart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Налийте</w:t>
            </w:r>
            <w:proofErr w:type="spellEnd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р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озчин №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1 в </w:t>
            </w:r>
            <w:proofErr w:type="spellStart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небулайзер</w:t>
            </w:r>
            <w:proofErr w:type="spellEnd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№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1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.</w:t>
            </w:r>
          </w:p>
          <w:p w14:paraId="73A90EBC" w14:textId="36CAF3ED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Одягніть ковпак з коміром на випробуваного. Без одягання респіратора!</w:t>
            </w:r>
          </w:p>
          <w:p w14:paraId="37A7304B" w14:textId="6564B0D2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Попросіть випробуваного дихати через рот та розпиліть розчин у віконце ковпака за допомогою </w:t>
            </w:r>
            <w:proofErr w:type="spellStart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небулайзера</w:t>
            </w:r>
            <w:proofErr w:type="spellEnd"/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(10 натискань у вертикальному положенні)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. </w:t>
            </w:r>
            <w:r w:rsidR="00437C31"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>Якщо відчуває смак, перейти до «фіт-тесту»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.</w:t>
            </w:r>
          </w:p>
          <w:p w14:paraId="23F4799A" w14:textId="0F8299C6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Якщо смак не було відчутно повторіть ще 10 натискань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,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="00493CB0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а 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за необхідності ще 10.</w:t>
            </w:r>
          </w:p>
          <w:p w14:paraId="74E9BFF1" w14:textId="1DD5BD87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Відзначте в протоколі чи була смакова реакція та на яку кількість натискань 10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чи 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20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чи 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30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. </w:t>
            </w:r>
            <w:r w:rsidR="00437C31" w:rsidRPr="00EA1416">
              <w:rPr>
                <w:rStyle w:val="st42"/>
                <w:rFonts w:ascii="Times New Roman" w:hAnsi="Times New Roman" w:cs="Times New Roman"/>
                <w:sz w:val="23"/>
                <w:szCs w:val="23"/>
              </w:rPr>
              <w:t>Кількість натискань в тесті на чутливість впливає на кількість натискань в наступному етапі.</w:t>
            </w:r>
          </w:p>
          <w:p w14:paraId="467566D4" w14:textId="1BDEFEE4" w:rsidR="0068287E" w:rsidRPr="00EA1416" w:rsidRDefault="0068287E" w:rsidP="001041E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Якщо смакова реакція НЕ відбулася</w:t>
            </w:r>
            <w:r w:rsidR="00EE4F0F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після 30 натискань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</w:t>
            </w:r>
            <w:r w:rsidR="00437C31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–</w:t>
            </w: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 xml:space="preserve"> тест закінчено (слід використовувати інший вид тесту)</w:t>
            </w:r>
            <w:r w:rsidR="00EE4F0F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.</w:t>
            </w:r>
          </w:p>
          <w:p w14:paraId="20F6AA9C" w14:textId="2AB5CF50" w:rsidR="0068287E" w:rsidRPr="00EA1416" w:rsidRDefault="0068287E" w:rsidP="0010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Якщо смакова реакція відбулася необхідно прополоскати ротову порожнину водою та продовжити тест</w:t>
            </w:r>
            <w:r w:rsidR="00EE4F0F" w:rsidRPr="00EA1416">
              <w:rPr>
                <w:rFonts w:ascii="Times New Roman" w:eastAsia="Times New Roman" w:hAnsi="Times New Roman" w:cs="Times New Roman"/>
                <w:sz w:val="23"/>
                <w:szCs w:val="23"/>
                <w:lang w:eastAsia="uk-UA" w:bidi="uk-UA"/>
              </w:rPr>
              <w:t>.</w:t>
            </w:r>
          </w:p>
        </w:tc>
      </w:tr>
      <w:tr w:rsidR="0068287E" w:rsidRPr="00BD74A4" w14:paraId="2488F88F" w14:textId="77777777" w:rsidTr="00EA1416">
        <w:tc>
          <w:tcPr>
            <w:tcW w:w="1134" w:type="dxa"/>
          </w:tcPr>
          <w:p w14:paraId="27448B1B" w14:textId="62E3C3FD" w:rsidR="0068287E" w:rsidRPr="00EA1416" w:rsidRDefault="00437C31" w:rsidP="00BD7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>2-й етап</w:t>
            </w:r>
          </w:p>
        </w:tc>
        <w:tc>
          <w:tcPr>
            <w:tcW w:w="8335" w:type="dxa"/>
          </w:tcPr>
          <w:p w14:paraId="134A4D6D" w14:textId="3F5AE2D1" w:rsidR="0068287E" w:rsidRPr="00EA1416" w:rsidRDefault="00437C31" w:rsidP="00437C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  <w:r w:rsidRPr="00EA141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  <w:t>ФІТ-ТЕСТ</w:t>
            </w:r>
          </w:p>
        </w:tc>
      </w:tr>
      <w:tr w:rsidR="0068287E" w:rsidRPr="00BD74A4" w14:paraId="35754021" w14:textId="77777777" w:rsidTr="00EA1416">
        <w:tc>
          <w:tcPr>
            <w:tcW w:w="1134" w:type="dxa"/>
          </w:tcPr>
          <w:p w14:paraId="35B45500" w14:textId="77777777" w:rsidR="0068287E" w:rsidRPr="00EA1416" w:rsidRDefault="0068287E" w:rsidP="00BD74A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 w:bidi="uk-UA"/>
              </w:rPr>
            </w:pPr>
          </w:p>
        </w:tc>
        <w:tc>
          <w:tcPr>
            <w:tcW w:w="8335" w:type="dxa"/>
          </w:tcPr>
          <w:p w14:paraId="150F6800" w14:textId="77777777" w:rsidR="00EE4F0F" w:rsidRPr="00EA1416" w:rsidRDefault="00EE4F0F" w:rsidP="00EE4F0F">
            <w:pPr>
              <w:pStyle w:val="st2"/>
              <w:numPr>
                <w:ilvl w:val="0"/>
                <w:numId w:val="4"/>
              </w:numPr>
              <w:spacing w:after="0"/>
              <w:ind w:left="30" w:hanging="30"/>
              <w:rPr>
                <w:rStyle w:val="st42"/>
                <w:sz w:val="23"/>
                <w:szCs w:val="23"/>
                <w:lang w:val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 xml:space="preserve">Досліджуваний одягає правильно респіратор та ковпак з </w:t>
            </w:r>
            <w:proofErr w:type="spellStart"/>
            <w:r w:rsidRPr="00EA1416">
              <w:rPr>
                <w:rStyle w:val="st42"/>
                <w:sz w:val="23"/>
                <w:szCs w:val="23"/>
                <w:lang w:val="uk-UA"/>
              </w:rPr>
              <w:t>комірем.</w:t>
            </w:r>
            <w:proofErr w:type="spellEnd"/>
          </w:p>
          <w:p w14:paraId="61B014B6" w14:textId="77777777" w:rsidR="00EE4F0F" w:rsidRPr="00EA1416" w:rsidRDefault="00EE4F0F" w:rsidP="002A5AC5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sz w:val="23"/>
                <w:szCs w:val="23"/>
                <w:lang w:val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>Т</w:t>
            </w:r>
            <w:r w:rsidR="002A5AC5" w:rsidRPr="00EA1416">
              <w:rPr>
                <w:rStyle w:val="st42"/>
                <w:sz w:val="23"/>
                <w:szCs w:val="23"/>
                <w:lang w:val="uk-UA"/>
              </w:rPr>
              <w:t>ак само як і під час тесту на чутливість, досліджуваний дихає через відкритий рот із незначно висунутим язиком</w:t>
            </w:r>
            <w:r w:rsidRPr="00EA1416">
              <w:rPr>
                <w:rStyle w:val="st42"/>
                <w:sz w:val="23"/>
                <w:szCs w:val="23"/>
                <w:lang w:val="uk-UA"/>
              </w:rPr>
              <w:t xml:space="preserve">. </w:t>
            </w:r>
          </w:p>
          <w:p w14:paraId="63282A35" w14:textId="27016E90" w:rsidR="00EE4F0F" w:rsidRPr="00EA1416" w:rsidRDefault="00EE4F0F" w:rsidP="00EE4F0F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sz w:val="23"/>
                <w:szCs w:val="23"/>
                <w:lang w:val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>С</w:t>
            </w:r>
            <w:proofErr w:type="spellStart"/>
            <w:r w:rsidR="002A5AC5" w:rsidRPr="00EA1416">
              <w:rPr>
                <w:rStyle w:val="st42"/>
                <w:sz w:val="23"/>
                <w:szCs w:val="23"/>
              </w:rPr>
              <w:t>опло</w:t>
            </w:r>
            <w:proofErr w:type="spellEnd"/>
            <w:r w:rsidR="002A5AC5" w:rsidRPr="00EA1416">
              <w:rPr>
                <w:rStyle w:val="st42"/>
                <w:sz w:val="23"/>
                <w:szCs w:val="23"/>
              </w:rPr>
              <w:t xml:space="preserve"> </w:t>
            </w:r>
            <w:proofErr w:type="spellStart"/>
            <w:r w:rsidR="002A5AC5" w:rsidRPr="00EA1416">
              <w:rPr>
                <w:rStyle w:val="st42"/>
                <w:sz w:val="23"/>
                <w:szCs w:val="23"/>
              </w:rPr>
              <w:t>небулайзера</w:t>
            </w:r>
            <w:proofErr w:type="spellEnd"/>
            <w:r w:rsidR="002A5AC5" w:rsidRPr="00EA1416">
              <w:rPr>
                <w:rStyle w:val="st42"/>
                <w:sz w:val="23"/>
                <w:szCs w:val="23"/>
              </w:rPr>
              <w:t xml:space="preserve"> вставляють у отвір ковпака і початкова концентрація тестового розчину вводиться під ковпак такою самою кількістю натискань на </w:t>
            </w:r>
            <w:proofErr w:type="spellStart"/>
            <w:r w:rsidR="002A5AC5" w:rsidRPr="00EA1416">
              <w:rPr>
                <w:rStyle w:val="st42"/>
                <w:sz w:val="23"/>
                <w:szCs w:val="23"/>
              </w:rPr>
              <w:t>небулайзер</w:t>
            </w:r>
            <w:proofErr w:type="spellEnd"/>
            <w:r w:rsidR="002A5AC5" w:rsidRPr="00EA1416">
              <w:rPr>
                <w:rStyle w:val="st42"/>
                <w:sz w:val="23"/>
                <w:szCs w:val="23"/>
              </w:rPr>
              <w:t xml:space="preserve">, що і в тесті на чутливість (10, 20 чи 30), наступні введення </w:t>
            </w:r>
            <w:r w:rsidRPr="00EA1416">
              <w:rPr>
                <w:rStyle w:val="st42"/>
                <w:sz w:val="23"/>
                <w:szCs w:val="23"/>
                <w:lang w:val="uk-UA"/>
              </w:rPr>
              <w:t>–</w:t>
            </w:r>
            <w:r w:rsidR="002A5AC5" w:rsidRPr="00EA1416">
              <w:rPr>
                <w:rStyle w:val="st42"/>
                <w:sz w:val="23"/>
                <w:szCs w:val="23"/>
              </w:rPr>
              <w:t xml:space="preserve"> половина від початкової кількості розпилювань (5, 10 чи 15)</w:t>
            </w:r>
            <w:r w:rsidRPr="00EA1416">
              <w:rPr>
                <w:rStyle w:val="st42"/>
                <w:sz w:val="23"/>
                <w:szCs w:val="23"/>
                <w:lang w:val="uk-UA"/>
              </w:rPr>
              <w:t>.</w:t>
            </w:r>
          </w:p>
          <w:p w14:paraId="53241F01" w14:textId="5A12B104" w:rsidR="00EE4F0F" w:rsidRPr="00EA1416" w:rsidRDefault="00EE4F0F" w:rsidP="00EE4F0F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sz w:val="23"/>
                <w:szCs w:val="23"/>
                <w:lang w:val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>Д</w:t>
            </w:r>
            <w:proofErr w:type="spellStart"/>
            <w:r w:rsidR="002A5AC5" w:rsidRPr="00EA1416">
              <w:rPr>
                <w:rStyle w:val="st42"/>
                <w:sz w:val="23"/>
                <w:szCs w:val="23"/>
              </w:rPr>
              <w:t>осліджуваного</w:t>
            </w:r>
            <w:proofErr w:type="spellEnd"/>
            <w:r w:rsidR="002A5AC5" w:rsidRPr="00EA1416">
              <w:rPr>
                <w:rStyle w:val="st42"/>
                <w:sz w:val="23"/>
                <w:szCs w:val="23"/>
              </w:rPr>
              <w:t xml:space="preserve"> просять виконувати вправи протягом однієї хвилини</w:t>
            </w:r>
            <w:r w:rsidR="00EA1416" w:rsidRPr="00EA1416">
              <w:rPr>
                <w:rStyle w:val="st42"/>
                <w:sz w:val="23"/>
                <w:szCs w:val="23"/>
                <w:lang w:val="uk-UA"/>
              </w:rPr>
              <w:t xml:space="preserve"> відповідно до алгоритму</w:t>
            </w:r>
            <w:r w:rsidR="002A5AC5" w:rsidRPr="00EA1416">
              <w:rPr>
                <w:rStyle w:val="st42"/>
                <w:sz w:val="23"/>
                <w:szCs w:val="23"/>
              </w:rPr>
              <w:t xml:space="preserve"> (таблиця).</w:t>
            </w:r>
            <w:r w:rsidRPr="00EA1416">
              <w:rPr>
                <w:rStyle w:val="st42"/>
                <w:sz w:val="23"/>
                <w:szCs w:val="23"/>
                <w:lang w:val="uk-UA"/>
              </w:rPr>
              <w:t xml:space="preserve"> </w:t>
            </w:r>
          </w:p>
          <w:p w14:paraId="44973083" w14:textId="77777777" w:rsidR="0068287E" w:rsidRPr="00EA1416" w:rsidRDefault="00EE4F0F" w:rsidP="00EA1416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color w:val="auto"/>
                <w:sz w:val="23"/>
                <w:szCs w:val="23"/>
                <w:lang w:eastAsia="uk-UA" w:bidi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>Д</w:t>
            </w:r>
            <w:r w:rsidRPr="00EA1416">
              <w:rPr>
                <w:rStyle w:val="st42"/>
                <w:sz w:val="23"/>
                <w:szCs w:val="23"/>
                <w:lang w:val="uk-UA"/>
              </w:rPr>
              <w:t>осліджуваного просять повідомити, коли він (вона) відчує смак</w:t>
            </w:r>
            <w:r w:rsidR="00EA1416" w:rsidRPr="00EA1416">
              <w:rPr>
                <w:rStyle w:val="st42"/>
                <w:sz w:val="23"/>
                <w:szCs w:val="23"/>
                <w:lang w:val="uk-UA"/>
              </w:rPr>
              <w:t>.</w:t>
            </w:r>
          </w:p>
          <w:p w14:paraId="6B06CF16" w14:textId="28620470" w:rsidR="00EA1416" w:rsidRPr="009B20FD" w:rsidRDefault="00EA1416" w:rsidP="00EA1416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color w:val="auto"/>
                <w:sz w:val="23"/>
                <w:szCs w:val="23"/>
                <w:lang w:eastAsia="uk-UA" w:bidi="uk-UA"/>
              </w:rPr>
            </w:pPr>
            <w:r w:rsidRPr="00EA1416">
              <w:rPr>
                <w:rStyle w:val="st42"/>
                <w:sz w:val="23"/>
                <w:szCs w:val="23"/>
                <w:lang w:val="uk-UA"/>
              </w:rPr>
              <w:t xml:space="preserve">Якщо досліджуваний не відчуває смаку упродовж всього алгоритму проведення – тест пройдений – позитивний. </w:t>
            </w:r>
          </w:p>
          <w:p w14:paraId="5350FF99" w14:textId="3C8BCFDE" w:rsidR="009B20FD" w:rsidRPr="009B20FD" w:rsidRDefault="009B20FD" w:rsidP="00EA1416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rStyle w:val="st42"/>
                <w:color w:val="auto"/>
                <w:sz w:val="23"/>
                <w:szCs w:val="23"/>
                <w:lang w:eastAsia="uk-UA" w:bidi="uk-UA"/>
              </w:rPr>
            </w:pPr>
            <w:r>
              <w:rPr>
                <w:rStyle w:val="st42"/>
                <w:sz w:val="23"/>
                <w:szCs w:val="23"/>
                <w:lang w:val="uk-UA"/>
              </w:rPr>
              <w:t>Я</w:t>
            </w:r>
            <w:r w:rsidRPr="009B20FD">
              <w:rPr>
                <w:rStyle w:val="st42"/>
                <w:sz w:val="23"/>
                <w:szCs w:val="23"/>
                <w:lang w:val="uk-UA"/>
              </w:rPr>
              <w:t>кщо досліджуваний повідомляє про появу смаку, «фіт-тест» вважається негативним і його потрібно провести повторно з іншим респіратором.</w:t>
            </w:r>
          </w:p>
          <w:p w14:paraId="40A28280" w14:textId="1201A556" w:rsidR="00EA1416" w:rsidRPr="00EA1416" w:rsidRDefault="00EA1416" w:rsidP="00EA1416">
            <w:pPr>
              <w:pStyle w:val="st2"/>
              <w:numPr>
                <w:ilvl w:val="0"/>
                <w:numId w:val="4"/>
              </w:numPr>
              <w:spacing w:after="0"/>
              <w:ind w:left="30" w:firstLine="0"/>
              <w:rPr>
                <w:sz w:val="23"/>
                <w:szCs w:val="23"/>
                <w:lang w:eastAsia="uk-UA" w:bidi="uk-UA"/>
              </w:rPr>
            </w:pPr>
            <w:r w:rsidRPr="00EA1416">
              <w:rPr>
                <w:sz w:val="23"/>
                <w:szCs w:val="23"/>
                <w:lang w:val="uk-UA" w:bidi="uk-UA"/>
              </w:rPr>
              <w:t>Результати тестування фіксують у протокол (див. нижче)</w:t>
            </w:r>
            <w:r w:rsidR="009B20FD">
              <w:rPr>
                <w:sz w:val="23"/>
                <w:szCs w:val="23"/>
                <w:lang w:val="uk-UA" w:bidi="uk-UA"/>
              </w:rPr>
              <w:t>, який зберігається у ВІК.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EA1416" w:rsidRPr="00BD74A4" w14:paraId="4637203E" w14:textId="77777777" w:rsidTr="0041388F">
        <w:tc>
          <w:tcPr>
            <w:tcW w:w="9629" w:type="dxa"/>
            <w:gridSpan w:val="3"/>
          </w:tcPr>
          <w:p w14:paraId="12684BF8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A1416" w:rsidRPr="00BD74A4" w14:paraId="6D9A0A26" w14:textId="77777777" w:rsidTr="0041388F">
        <w:tc>
          <w:tcPr>
            <w:tcW w:w="9629" w:type="dxa"/>
            <w:gridSpan w:val="3"/>
          </w:tcPr>
          <w:p w14:paraId="4BDCB860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A1416" w:rsidRPr="00BD74A4" w14:paraId="7B84A3F6" w14:textId="77777777" w:rsidTr="0041388F">
        <w:tc>
          <w:tcPr>
            <w:tcW w:w="4957" w:type="dxa"/>
            <w:vMerge w:val="restart"/>
            <w:vAlign w:val="center"/>
          </w:tcPr>
          <w:p w14:paraId="49843463" w14:textId="77777777" w:rsidR="00EA1416" w:rsidRPr="00966010" w:rsidRDefault="00EA1416" w:rsidP="0041388F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ЯКІСНОГО</w:t>
            </w: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ФІТ-ТЕСТУ</w:t>
            </w:r>
          </w:p>
        </w:tc>
        <w:tc>
          <w:tcPr>
            <w:tcW w:w="2409" w:type="dxa"/>
          </w:tcPr>
          <w:p w14:paraId="6FDA990C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02E4E75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</w:tr>
      <w:tr w:rsidR="00EA1416" w:rsidRPr="00BD74A4" w14:paraId="268235F5" w14:textId="77777777" w:rsidTr="0041388F">
        <w:trPr>
          <w:trHeight w:val="274"/>
        </w:trPr>
        <w:tc>
          <w:tcPr>
            <w:tcW w:w="4957" w:type="dxa"/>
            <w:vMerge/>
          </w:tcPr>
          <w:p w14:paraId="2A92FCD2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F9BFDB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F421DE7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416" w:rsidRPr="00BD74A4" w14:paraId="7321A93E" w14:textId="77777777" w:rsidTr="0041388F">
        <w:tc>
          <w:tcPr>
            <w:tcW w:w="4957" w:type="dxa"/>
            <w:vMerge/>
          </w:tcPr>
          <w:p w14:paraId="6C5CC866" w14:textId="77777777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E80ED70" w14:textId="145F87B3" w:rsidR="00EA1416" w:rsidRPr="00BD74A4" w:rsidRDefault="00EA1416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 з 5</w:t>
            </w:r>
          </w:p>
        </w:tc>
      </w:tr>
    </w:tbl>
    <w:p w14:paraId="7302EDD0" w14:textId="77777777" w:rsidR="00EA1416" w:rsidRDefault="00EA1416" w:rsidP="00EA1416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76657" w14:textId="4974F010" w:rsidR="00CF1752" w:rsidRPr="00CF1752" w:rsidRDefault="00EA1416" w:rsidP="00EA1416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</w:t>
      </w:r>
      <w:r w:rsidR="00CF1752" w:rsidRPr="00BD7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якісного</w:t>
      </w:r>
      <w:r w:rsidR="00CF1752" w:rsidRPr="00BD7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«фіт-тесту»</w:t>
      </w:r>
    </w:p>
    <w:tbl>
      <w:tblPr>
        <w:tblW w:w="4718" w:type="pct"/>
        <w:tblCellSpacing w:w="0" w:type="dxa"/>
        <w:tblInd w:w="5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835"/>
      </w:tblGrid>
      <w:tr w:rsidR="00CF1752" w:rsidRPr="00CF1752" w14:paraId="4BB6E81E" w14:textId="77777777" w:rsidTr="00EA1416">
        <w:trPr>
          <w:trHeight w:val="60"/>
          <w:tblCellSpacing w:w="0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DF950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Використаний час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24681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Кількість розпилювань</w:t>
            </w:r>
          </w:p>
        </w:tc>
        <w:tc>
          <w:tcPr>
            <w:tcW w:w="3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B7E8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Вправа</w:t>
            </w:r>
          </w:p>
        </w:tc>
      </w:tr>
      <w:tr w:rsidR="00CF1752" w:rsidRPr="00CF1752" w14:paraId="06D6131F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3A084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1BBBA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10/20/30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B84E5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Звичайне дихання</w:t>
            </w:r>
          </w:p>
        </w:tc>
      </w:tr>
      <w:tr w:rsidR="00CF1752" w:rsidRPr="00CF1752" w14:paraId="62BA188F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83C24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0D8B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4685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04F84E9B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D014A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73777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7CA4A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Глибоке дихання</w:t>
            </w:r>
          </w:p>
        </w:tc>
      </w:tr>
      <w:tr w:rsidR="00CF1752" w:rsidRPr="00CF1752" w14:paraId="376A0170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C3BFE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65524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D2610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016443A3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066B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123D1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7E6F6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Повороти головою з боку в бік</w:t>
            </w:r>
          </w:p>
        </w:tc>
      </w:tr>
      <w:tr w:rsidR="00CF1752" w:rsidRPr="00CF1752" w14:paraId="4AB2234D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376A3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B54CA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74EA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70D16897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12933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65667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D9531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Рухи вверх-вниз головою</w:t>
            </w:r>
          </w:p>
        </w:tc>
      </w:tr>
      <w:tr w:rsidR="00CF1752" w:rsidRPr="00CF1752" w14:paraId="7E55AB97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6695C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4B5AF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416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73D5E07B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4CAA0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E1EE3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3BE3B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Безперервна розмова</w:t>
            </w:r>
          </w:p>
        </w:tc>
      </w:tr>
      <w:tr w:rsidR="00CF1752" w:rsidRPr="00CF1752" w14:paraId="797067C1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1C30B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480A6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81953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1FD2E621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958D0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0D96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30E28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Біг/ходьба на місці (або наклони тулуба)</w:t>
            </w:r>
          </w:p>
        </w:tc>
      </w:tr>
      <w:tr w:rsidR="00CF1752" w:rsidRPr="00CF1752" w14:paraId="03B7788B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5268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D587D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8A53A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1B555B51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81123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3EBC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19607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Звичайне дихання</w:t>
            </w:r>
          </w:p>
        </w:tc>
      </w:tr>
      <w:tr w:rsidR="00CF1752" w:rsidRPr="00CF1752" w14:paraId="17A8E50F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D04EC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2AB0D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5/10/15</w:t>
            </w:r>
          </w:p>
        </w:tc>
        <w:tc>
          <w:tcPr>
            <w:tcW w:w="3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8D8FA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752" w:rsidRPr="00CF1752" w14:paraId="6B9AF884" w14:textId="77777777" w:rsidTr="00EA1416">
        <w:tblPrEx>
          <w:tblCellSpacing w:w="-8" w:type="dxa"/>
        </w:tblPrEx>
        <w:trPr>
          <w:trHeight w:val="60"/>
          <w:tblCellSpacing w:w="-8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83C0D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4A320" w14:textId="77777777" w:rsidR="00CF1752" w:rsidRPr="00605E35" w:rsidRDefault="00CF1752" w:rsidP="00EA1416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2EBC0" w14:textId="77777777" w:rsidR="00CF1752" w:rsidRPr="00605E35" w:rsidRDefault="00CF1752" w:rsidP="00BD74A4">
            <w:pPr>
              <w:autoSpaceDE w:val="0"/>
              <w:autoSpaceDN w:val="0"/>
              <w:adjustRightInd w:val="0"/>
              <w:spacing w:after="0"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Завершення облікових записів</w:t>
            </w:r>
          </w:p>
        </w:tc>
      </w:tr>
    </w:tbl>
    <w:p w14:paraId="3CDFC332" w14:textId="77777777" w:rsidR="009B20FD" w:rsidRDefault="009B20FD" w:rsidP="009B20F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6F5026C2" w14:textId="77777777" w:rsidR="009B20FD" w:rsidRPr="008D1B02" w:rsidRDefault="009B20FD" w:rsidP="009B20FD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8D1B02">
        <w:rPr>
          <w:rFonts w:ascii="Times New Roman" w:hAnsi="Times New Roman" w:cs="Times New Roman"/>
          <w:w w:val="100"/>
          <w:sz w:val="28"/>
          <w:szCs w:val="28"/>
        </w:rPr>
        <w:t>Протокол проходження «фіт-тесту»</w:t>
      </w:r>
    </w:p>
    <w:p w14:paraId="22FAB1B0" w14:textId="77777777" w:rsidR="009B20FD" w:rsidRPr="009B20FD" w:rsidRDefault="009B20FD" w:rsidP="009B20FD">
      <w:pPr>
        <w:pStyle w:val="Ch6"/>
        <w:spacing w:before="57" w:line="240" w:lineRule="auto"/>
        <w:rPr>
          <w:rFonts w:ascii="Times New Roman" w:hAnsi="Times New Roman" w:cs="Times New Roman"/>
          <w:w w:val="100"/>
          <w:sz w:val="22"/>
          <w:szCs w:val="22"/>
          <w:u w:val="single"/>
        </w:rPr>
      </w:pPr>
      <w:r w:rsidRPr="009B20FD">
        <w:rPr>
          <w:rFonts w:ascii="Times New Roman" w:hAnsi="Times New Roman" w:cs="Times New Roman"/>
          <w:w w:val="100"/>
          <w:sz w:val="22"/>
          <w:szCs w:val="22"/>
        </w:rPr>
        <w:t xml:space="preserve">заклад  </w:t>
      </w:r>
      <w:r w:rsidRPr="009B20FD">
        <w:rPr>
          <w:rFonts w:ascii="Times New Roman" w:hAnsi="Times New Roman" w:cs="Times New Roman"/>
          <w:w w:val="100"/>
          <w:sz w:val="22"/>
          <w:szCs w:val="22"/>
          <w:u w:val="single"/>
        </w:rPr>
        <w:t>КНП «Чернігівська обласна дитяча лікарня» ЧОР</w:t>
      </w:r>
    </w:p>
    <w:p w14:paraId="633A6ACB" w14:textId="115B6E9D" w:rsidR="009B20FD" w:rsidRPr="009B20FD" w:rsidRDefault="009B20FD" w:rsidP="009B20FD">
      <w:pPr>
        <w:pStyle w:val="Ch6"/>
        <w:spacing w:before="57" w:after="120" w:line="240" w:lineRule="auto"/>
        <w:rPr>
          <w:rFonts w:ascii="Times New Roman" w:hAnsi="Times New Roman" w:cs="Times New Roman"/>
          <w:w w:val="100"/>
          <w:sz w:val="22"/>
          <w:szCs w:val="22"/>
        </w:rPr>
      </w:pPr>
      <w:r w:rsidRPr="009B20FD">
        <w:rPr>
          <w:rFonts w:ascii="Times New Roman" w:hAnsi="Times New Roman" w:cs="Times New Roman"/>
          <w:w w:val="100"/>
          <w:sz w:val="22"/>
          <w:szCs w:val="22"/>
        </w:rPr>
        <w:t xml:space="preserve">підрозділ </w:t>
      </w:r>
      <w:r w:rsidRPr="009B20FD">
        <w:rPr>
          <w:rFonts w:ascii="Times New Roman" w:hAnsi="Times New Roman" w:cs="Times New Roman"/>
          <w:w w:val="100"/>
          <w:sz w:val="22"/>
          <w:szCs w:val="22"/>
        </w:rPr>
        <w:t>___________________________________________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3540"/>
        <w:gridCol w:w="3724"/>
      </w:tblGrid>
      <w:tr w:rsidR="009B20FD" w:rsidRPr="009B20FD" w14:paraId="2969E151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FDF1D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Дата проходження тесту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F2E8F" w14:textId="77777777" w:rsidR="009B20FD" w:rsidRPr="009B20FD" w:rsidRDefault="009B20FD" w:rsidP="009B20FD">
            <w:pPr>
              <w:pStyle w:val="a6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B20FD" w:rsidRPr="009B20FD" w14:paraId="33BBF37F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5B132" w14:textId="63BCDCE0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ПІП</w:t>
            </w: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 xml:space="preserve"> (за наявності) працівника та підпис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BC406" w14:textId="77777777" w:rsidR="009B20FD" w:rsidRPr="009B20FD" w:rsidRDefault="009B20FD" w:rsidP="009B20FD">
            <w:pPr>
              <w:pStyle w:val="a6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B20FD" w:rsidRPr="009B20FD" w14:paraId="7485B647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1665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Посада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CF090" w14:textId="77777777" w:rsidR="009B20FD" w:rsidRPr="009B20FD" w:rsidRDefault="009B20FD" w:rsidP="009B20FD">
            <w:pPr>
              <w:pStyle w:val="a6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B20FD" w:rsidRPr="009B20FD" w14:paraId="0848AF93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EA632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Респіратор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AB549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Style w:val="st101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Не багаторазового використання</w:t>
            </w:r>
          </w:p>
          <w:p w14:paraId="5479ABA7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FFP2                                 FFP3</w:t>
            </w:r>
          </w:p>
        </w:tc>
        <w:tc>
          <w:tcPr>
            <w:tcW w:w="1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B0281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Style w:val="st101"/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Багаторазового використання</w:t>
            </w:r>
          </w:p>
          <w:p w14:paraId="535BEAB9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напівмаска</w:t>
            </w:r>
            <w:proofErr w:type="spellEnd"/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 xml:space="preserve">               маска</w:t>
            </w:r>
          </w:p>
        </w:tc>
      </w:tr>
      <w:tr w:rsidR="009B20FD" w:rsidRPr="009B20FD" w14:paraId="2C746C9E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4513F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Марка/модель респіратора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DDC97" w14:textId="77777777" w:rsidR="009B20FD" w:rsidRPr="009B20FD" w:rsidRDefault="009B20FD" w:rsidP="009B20FD">
            <w:pPr>
              <w:pStyle w:val="a6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B20FD" w:rsidRPr="009B20FD" w14:paraId="25F10D19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7A21F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Розмір респіратора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345FE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S                        M                        L                        немає даних</w:t>
            </w:r>
          </w:p>
        </w:tc>
      </w:tr>
      <w:tr w:rsidR="009B20FD" w:rsidRPr="009B20FD" w14:paraId="4482FBD5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03A2C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Тип «фіт-тесту»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6567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Сахарин                         </w:t>
            </w:r>
            <w:proofErr w:type="spellStart"/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>Бітрекс</w:t>
            </w:r>
            <w:proofErr w:type="spellEnd"/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Кількісний</w:t>
            </w:r>
            <w:r w:rsidRPr="009B20FD">
              <w:rPr>
                <w:rStyle w:val="st82"/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9B20FD" w:rsidRPr="009B20FD" w14:paraId="21E8434D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3E4EE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Поріг чутливості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27465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10                              20                             30                              &gt;S30</w:t>
            </w:r>
          </w:p>
        </w:tc>
      </w:tr>
      <w:tr w:rsidR="009B20FD" w:rsidRPr="009B20FD" w14:paraId="7230FD31" w14:textId="77777777" w:rsidTr="0041388F">
        <w:trPr>
          <w:trHeight w:val="854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666A9712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Результат тесту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22326CED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>Позитивний             Негативний                Не пройдено через:</w:t>
            </w:r>
          </w:p>
          <w:p w14:paraId="03897C58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ind w:left="3000"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відсутність смакового відчуття;</w:t>
            </w:r>
          </w:p>
          <w:p w14:paraId="4C73F0F1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ind w:left="3000"/>
              <w:jc w:val="left"/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волосся на обличчі;</w:t>
            </w:r>
          </w:p>
          <w:p w14:paraId="16EF3781" w14:textId="77777777" w:rsidR="009B20FD" w:rsidRPr="009B20FD" w:rsidRDefault="009B20FD" w:rsidP="009B20FD">
            <w:pPr>
              <w:pStyle w:val="Ch6"/>
              <w:suppressAutoHyphens/>
              <w:spacing w:line="240" w:lineRule="auto"/>
              <w:ind w:left="300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4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інше (зазначити): ____________</w:t>
            </w:r>
          </w:p>
        </w:tc>
      </w:tr>
      <w:tr w:rsidR="009B20FD" w:rsidRPr="009B20FD" w14:paraId="220193AD" w14:textId="77777777" w:rsidTr="0041388F">
        <w:trPr>
          <w:trHeight w:val="60"/>
          <w:jc w:val="center"/>
        </w:trPr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E3CE1" w14:textId="767CD6B2" w:rsidR="009B20FD" w:rsidRPr="009B20FD" w:rsidRDefault="009B20FD" w:rsidP="009B20FD">
            <w:pPr>
              <w:pStyle w:val="Ch6"/>
              <w:suppressAutoHyphens/>
              <w:spacing w:line="240" w:lineRule="auto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Особа, що проводила тест (</w:t>
            </w: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>ПІП</w:t>
            </w:r>
            <w:r w:rsidRPr="009B20FD">
              <w:rPr>
                <w:rStyle w:val="st101"/>
                <w:rFonts w:ascii="Times New Roman" w:hAnsi="Times New Roman" w:cs="Times New Roman"/>
                <w:sz w:val="22"/>
                <w:szCs w:val="22"/>
              </w:rPr>
              <w:t xml:space="preserve"> (за наявності) та підпис)</w:t>
            </w:r>
          </w:p>
        </w:tc>
        <w:tc>
          <w:tcPr>
            <w:tcW w:w="3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7C27" w14:textId="77777777" w:rsidR="009B20FD" w:rsidRPr="009B20FD" w:rsidRDefault="009B20FD" w:rsidP="009B20FD">
            <w:pPr>
              <w:pStyle w:val="a6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167FCF73" w14:textId="77777777" w:rsidR="00241E3F" w:rsidRDefault="00241E3F" w:rsidP="001E0A9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0D0246D" w14:textId="77777777" w:rsidR="00241E3F" w:rsidRDefault="00241E3F" w:rsidP="001E0A9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605E35" w:rsidRPr="00BD74A4" w14:paraId="12729027" w14:textId="77777777" w:rsidTr="0041388F">
        <w:tc>
          <w:tcPr>
            <w:tcW w:w="9629" w:type="dxa"/>
            <w:gridSpan w:val="3"/>
          </w:tcPr>
          <w:p w14:paraId="2192A938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05E35" w:rsidRPr="00BD74A4" w14:paraId="35844F8C" w14:textId="77777777" w:rsidTr="0041388F">
        <w:tc>
          <w:tcPr>
            <w:tcW w:w="9629" w:type="dxa"/>
            <w:gridSpan w:val="3"/>
          </w:tcPr>
          <w:p w14:paraId="5010F498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05E35" w:rsidRPr="00BD74A4" w14:paraId="3A6F809B" w14:textId="77777777" w:rsidTr="0041388F">
        <w:tc>
          <w:tcPr>
            <w:tcW w:w="4957" w:type="dxa"/>
            <w:vMerge w:val="restart"/>
            <w:vAlign w:val="center"/>
          </w:tcPr>
          <w:p w14:paraId="2FEC9004" w14:textId="77777777" w:rsidR="00605E35" w:rsidRPr="00966010" w:rsidRDefault="00605E35" w:rsidP="0041388F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ЯКІСНОГО</w:t>
            </w: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ФІТ-ТЕСТУ</w:t>
            </w:r>
          </w:p>
        </w:tc>
        <w:tc>
          <w:tcPr>
            <w:tcW w:w="2409" w:type="dxa"/>
          </w:tcPr>
          <w:p w14:paraId="215DC159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24CF2948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</w:tr>
      <w:tr w:rsidR="00605E35" w:rsidRPr="00BD74A4" w14:paraId="5683868E" w14:textId="77777777" w:rsidTr="0041388F">
        <w:trPr>
          <w:trHeight w:val="274"/>
        </w:trPr>
        <w:tc>
          <w:tcPr>
            <w:tcW w:w="4957" w:type="dxa"/>
            <w:vMerge/>
          </w:tcPr>
          <w:p w14:paraId="62A57ECB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FE0C57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A2C09E0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E35" w:rsidRPr="00BD74A4" w14:paraId="40A88F2F" w14:textId="77777777" w:rsidTr="0041388F">
        <w:tc>
          <w:tcPr>
            <w:tcW w:w="4957" w:type="dxa"/>
            <w:vMerge/>
          </w:tcPr>
          <w:p w14:paraId="0ECDDE8E" w14:textId="77777777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ADFA423" w14:textId="49C8B93A" w:rsidR="00605E35" w:rsidRPr="00BD74A4" w:rsidRDefault="00605E35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 з 5</w:t>
            </w:r>
          </w:p>
        </w:tc>
      </w:tr>
    </w:tbl>
    <w:p w14:paraId="42F149E8" w14:textId="77777777" w:rsidR="00605E35" w:rsidRDefault="00605E35" w:rsidP="001E0A9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B5FFD04" w14:textId="2C1251C0" w:rsidR="001E0A9C" w:rsidRDefault="001E0A9C" w:rsidP="001E0A9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E0A9C">
        <w:rPr>
          <w:rFonts w:ascii="Times New Roman" w:hAnsi="Times New Roman" w:cs="Times New Roman"/>
          <w:b/>
          <w:sz w:val="24"/>
          <w:szCs w:val="24"/>
        </w:rPr>
        <w:t>7. Використані документи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2B606" w14:textId="064C4C71" w:rsidR="00F66D4B" w:rsidRDefault="001E0A9C" w:rsidP="009B20FD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</w:pPr>
      <w:r w:rsidRPr="001E0A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 xml:space="preserve">1. </w:t>
      </w:r>
      <w:r w:rsidR="00F66D4B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>Наказ МОЗ України від 01.02.2019 р. № 287 «Про затвердження Стандарту інфекційного контролю для закладів охорони здоров’я, що надають допомогу хворим на туберкульоз».</w:t>
      </w:r>
    </w:p>
    <w:p w14:paraId="3C7A5BC5" w14:textId="49FFE703" w:rsidR="001E0A9C" w:rsidRPr="00F66D4B" w:rsidRDefault="00F66D4B" w:rsidP="009B20FD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>2</w:t>
      </w:r>
      <w:r w:rsidRPr="00F66D4B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 xml:space="preserve">. </w:t>
      </w:r>
      <w:r w:rsidR="001E0A9C" w:rsidRPr="00F66D4B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  <w:t>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14:paraId="43D5F16C" w14:textId="77777777" w:rsidR="001E0A9C" w:rsidRPr="001E0A9C" w:rsidRDefault="001E0A9C" w:rsidP="001E0A9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B85F8" w14:textId="77777777" w:rsidR="001E0A9C" w:rsidRPr="00BD74A4" w:rsidRDefault="001E0A9C" w:rsidP="001E0A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14:paraId="466F2461" w14:textId="77777777" w:rsidR="007A14E1" w:rsidRPr="007A14E1" w:rsidRDefault="007A14E1" w:rsidP="007A14E1">
      <w:pPr>
        <w:suppressAutoHyphens/>
        <w:spacing w:after="0" w:line="240" w:lineRule="auto"/>
        <w:ind w:left="283" w:hanging="283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7A14E1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Лист ознайомлення з СОП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A14E1" w:rsidRPr="007A14E1" w14:paraId="7401ADEA" w14:textId="77777777" w:rsidTr="00F66D4B">
        <w:tc>
          <w:tcPr>
            <w:tcW w:w="806" w:type="dxa"/>
            <w:vAlign w:val="center"/>
          </w:tcPr>
          <w:p w14:paraId="30D37A4D" w14:textId="77777777" w:rsidR="007A14E1" w:rsidRPr="007A14E1" w:rsidRDefault="007A14E1" w:rsidP="007A14E1">
            <w:pPr>
              <w:suppressAutoHyphens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14E1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1" w:type="dxa"/>
            <w:vAlign w:val="center"/>
          </w:tcPr>
          <w:p w14:paraId="3C07B1D7" w14:textId="77777777" w:rsidR="007A14E1" w:rsidRPr="007A14E1" w:rsidRDefault="007A14E1" w:rsidP="007A14E1">
            <w:pPr>
              <w:suppressAutoHyphens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14E1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Ознайомлений, ПІП</w:t>
            </w:r>
          </w:p>
        </w:tc>
        <w:tc>
          <w:tcPr>
            <w:tcW w:w="2396" w:type="dxa"/>
            <w:vAlign w:val="center"/>
          </w:tcPr>
          <w:p w14:paraId="0E3E6518" w14:textId="77777777" w:rsidR="007A14E1" w:rsidRPr="007A14E1" w:rsidRDefault="007A14E1" w:rsidP="007A14E1">
            <w:pPr>
              <w:suppressAutoHyphens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14E1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6" w:type="dxa"/>
            <w:vAlign w:val="center"/>
          </w:tcPr>
          <w:p w14:paraId="0AB8F0FC" w14:textId="77777777" w:rsidR="007A14E1" w:rsidRPr="007A14E1" w:rsidRDefault="007A14E1" w:rsidP="007A14E1">
            <w:pPr>
              <w:suppressAutoHyphens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14E1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Підпис</w:t>
            </w:r>
          </w:p>
        </w:tc>
      </w:tr>
      <w:tr w:rsidR="007A14E1" w:rsidRPr="007A14E1" w14:paraId="7F3F219E" w14:textId="77777777" w:rsidTr="00F66D4B">
        <w:tc>
          <w:tcPr>
            <w:tcW w:w="806" w:type="dxa"/>
          </w:tcPr>
          <w:p w14:paraId="7F79D6F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00382CA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0616C13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31FE2E3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E505FB7" w14:textId="77777777" w:rsidTr="00F66D4B">
        <w:tc>
          <w:tcPr>
            <w:tcW w:w="806" w:type="dxa"/>
          </w:tcPr>
          <w:p w14:paraId="33F9A22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0ACF464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4CC7F8E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EA440A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04305F4A" w14:textId="77777777" w:rsidTr="00F66D4B">
        <w:tc>
          <w:tcPr>
            <w:tcW w:w="806" w:type="dxa"/>
          </w:tcPr>
          <w:p w14:paraId="1C74D9A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49CEC45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C4F344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595F04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23C574D" w14:textId="77777777" w:rsidTr="00F66D4B">
        <w:tc>
          <w:tcPr>
            <w:tcW w:w="806" w:type="dxa"/>
          </w:tcPr>
          <w:p w14:paraId="4EC45EE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E7935D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6B13008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5307EDD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428C823" w14:textId="77777777" w:rsidTr="00F66D4B">
        <w:tc>
          <w:tcPr>
            <w:tcW w:w="806" w:type="dxa"/>
          </w:tcPr>
          <w:p w14:paraId="0FEE0B0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3A29CE4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0DC5A1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50799A7F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1A2803B" w14:textId="77777777" w:rsidTr="00F66D4B">
        <w:tc>
          <w:tcPr>
            <w:tcW w:w="806" w:type="dxa"/>
          </w:tcPr>
          <w:p w14:paraId="0B92C3E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1873337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6892F7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7EE078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1A1663E8" w14:textId="77777777" w:rsidTr="00F66D4B">
        <w:tc>
          <w:tcPr>
            <w:tcW w:w="806" w:type="dxa"/>
          </w:tcPr>
          <w:p w14:paraId="021E434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E06FD2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4D2A107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61C69386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1CEEFB3F" w14:textId="77777777" w:rsidTr="00F66D4B">
        <w:tc>
          <w:tcPr>
            <w:tcW w:w="806" w:type="dxa"/>
          </w:tcPr>
          <w:p w14:paraId="6803882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6A8B4E4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D47F62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CBA2A2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BDAA179" w14:textId="77777777" w:rsidTr="00F66D4B">
        <w:tc>
          <w:tcPr>
            <w:tcW w:w="806" w:type="dxa"/>
          </w:tcPr>
          <w:p w14:paraId="17296FC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2BB1577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4D746E7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06BE414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CF1F944" w14:textId="77777777" w:rsidTr="00F66D4B">
        <w:tc>
          <w:tcPr>
            <w:tcW w:w="806" w:type="dxa"/>
          </w:tcPr>
          <w:p w14:paraId="1D717BA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25A136D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34C2B8E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D3BDF4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6A3CA6C" w14:textId="77777777" w:rsidTr="00F66D4B">
        <w:tc>
          <w:tcPr>
            <w:tcW w:w="806" w:type="dxa"/>
          </w:tcPr>
          <w:p w14:paraId="19F4885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51E1A0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ED9B53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0109F90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437194D" w14:textId="77777777" w:rsidTr="00F66D4B">
        <w:tc>
          <w:tcPr>
            <w:tcW w:w="806" w:type="dxa"/>
          </w:tcPr>
          <w:p w14:paraId="0499909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124DB45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4A0B8D1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3830D3B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CB82BDE" w14:textId="77777777" w:rsidTr="00F66D4B">
        <w:tc>
          <w:tcPr>
            <w:tcW w:w="806" w:type="dxa"/>
          </w:tcPr>
          <w:p w14:paraId="10D2888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77CD3A1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739D53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0B5E25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23D9E81" w14:textId="77777777" w:rsidTr="00F66D4B">
        <w:tc>
          <w:tcPr>
            <w:tcW w:w="806" w:type="dxa"/>
          </w:tcPr>
          <w:p w14:paraId="4077D9D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0EBC54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FFBD78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7B896D9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0EB3D246" w14:textId="77777777" w:rsidTr="00F66D4B">
        <w:tc>
          <w:tcPr>
            <w:tcW w:w="806" w:type="dxa"/>
          </w:tcPr>
          <w:p w14:paraId="70F6AFA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42BE608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C891AF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52DD4BD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0C2B590" w14:textId="77777777" w:rsidTr="00F66D4B">
        <w:tc>
          <w:tcPr>
            <w:tcW w:w="806" w:type="dxa"/>
          </w:tcPr>
          <w:p w14:paraId="2396865F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60ADB42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02E59E4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3DF6D12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6C9930D" w14:textId="77777777" w:rsidTr="00F66D4B">
        <w:tc>
          <w:tcPr>
            <w:tcW w:w="806" w:type="dxa"/>
          </w:tcPr>
          <w:p w14:paraId="08BC317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36C2D8D5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6C05301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1E1355A6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0F1885C" w14:textId="77777777" w:rsidTr="00F66D4B">
        <w:tc>
          <w:tcPr>
            <w:tcW w:w="806" w:type="dxa"/>
          </w:tcPr>
          <w:p w14:paraId="5E1B3A1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59001B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09F556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B9CFF0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AE67F59" w14:textId="77777777" w:rsidTr="00F66D4B">
        <w:tc>
          <w:tcPr>
            <w:tcW w:w="806" w:type="dxa"/>
          </w:tcPr>
          <w:p w14:paraId="2D092E2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43D5EBF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51689C8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3549CA66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2973D1EF" w14:textId="77777777" w:rsidTr="00F66D4B">
        <w:tc>
          <w:tcPr>
            <w:tcW w:w="806" w:type="dxa"/>
          </w:tcPr>
          <w:p w14:paraId="27B0606F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347059C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55308D1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2A0AF5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B75714F" w14:textId="77777777" w:rsidTr="00F66D4B">
        <w:tc>
          <w:tcPr>
            <w:tcW w:w="806" w:type="dxa"/>
          </w:tcPr>
          <w:p w14:paraId="5B49872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2ED3C2E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0CE8236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0A3155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2E4B03FC" w14:textId="77777777" w:rsidTr="00F66D4B">
        <w:tc>
          <w:tcPr>
            <w:tcW w:w="806" w:type="dxa"/>
          </w:tcPr>
          <w:p w14:paraId="7388B5F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EB9D5D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A4E795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F91FAB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432D1F6" w14:textId="77777777" w:rsidTr="00F66D4B">
        <w:tc>
          <w:tcPr>
            <w:tcW w:w="806" w:type="dxa"/>
          </w:tcPr>
          <w:p w14:paraId="0EE4B06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7650B27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10DC596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705E7EC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7872DAC2" w14:textId="77777777" w:rsidTr="00F66D4B">
        <w:tc>
          <w:tcPr>
            <w:tcW w:w="806" w:type="dxa"/>
          </w:tcPr>
          <w:p w14:paraId="5CADCEC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12E20D8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052E6D4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612235B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36C4DE97" w14:textId="77777777" w:rsidTr="00F66D4B">
        <w:tc>
          <w:tcPr>
            <w:tcW w:w="806" w:type="dxa"/>
          </w:tcPr>
          <w:p w14:paraId="693F304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382CBC2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273A4D1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02ACB5BE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A1C0072" w14:textId="77777777" w:rsidTr="00F66D4B">
        <w:tc>
          <w:tcPr>
            <w:tcW w:w="806" w:type="dxa"/>
          </w:tcPr>
          <w:p w14:paraId="399C12E9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338E4D2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531FF0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1A12463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4BBCDAF4" w14:textId="77777777" w:rsidTr="00F66D4B">
        <w:tc>
          <w:tcPr>
            <w:tcW w:w="806" w:type="dxa"/>
          </w:tcPr>
          <w:p w14:paraId="2F4A012A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451B636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46C03FC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585B905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5705A509" w14:textId="77777777" w:rsidTr="00F66D4B">
        <w:tc>
          <w:tcPr>
            <w:tcW w:w="806" w:type="dxa"/>
          </w:tcPr>
          <w:p w14:paraId="2728A6D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5D949A8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28F84D5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58BC9DF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36E0FE6B" w14:textId="77777777" w:rsidTr="00F66D4B">
        <w:tc>
          <w:tcPr>
            <w:tcW w:w="806" w:type="dxa"/>
          </w:tcPr>
          <w:p w14:paraId="0E9937F8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2704D59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7F822FE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4073D5E1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6FBFCCFF" w14:textId="77777777" w:rsidTr="00F66D4B">
        <w:tc>
          <w:tcPr>
            <w:tcW w:w="806" w:type="dxa"/>
          </w:tcPr>
          <w:p w14:paraId="708D1500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6F6BA1CD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0F2B189B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035BB1C7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7A14E1" w:rsidRPr="007A14E1" w14:paraId="342AF1CB" w14:textId="77777777" w:rsidTr="00F66D4B">
        <w:tc>
          <w:tcPr>
            <w:tcW w:w="806" w:type="dxa"/>
          </w:tcPr>
          <w:p w14:paraId="2C284B33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</w:tcPr>
          <w:p w14:paraId="20D9A10C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14:paraId="580401B4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14:paraId="2CC24702" w14:textId="77777777" w:rsidR="007A14E1" w:rsidRPr="007A14E1" w:rsidRDefault="007A14E1" w:rsidP="007A14E1">
            <w:pPr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7B21728" w14:textId="77777777" w:rsidR="007A14E1" w:rsidRPr="007A14E1" w:rsidRDefault="007A14E1" w:rsidP="007A14E1">
      <w:p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ru-RU"/>
        </w:rPr>
      </w:pPr>
    </w:p>
    <w:p w14:paraId="462F2DC0" w14:textId="77777777" w:rsidR="0068287E" w:rsidRPr="00BD74A4" w:rsidRDefault="0068287E" w:rsidP="00BD74A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14:paraId="1AFAFEE3" w14:textId="77777777" w:rsidR="00CF1752" w:rsidRPr="00BD74A4" w:rsidRDefault="00CF1752" w:rsidP="00BD74A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14:paraId="2A10FFAA" w14:textId="24164CD7" w:rsidR="00CF1752" w:rsidRDefault="00CF1752" w:rsidP="00BD74A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14:paraId="068EAC73" w14:textId="2A7A712D" w:rsidR="00F66D4B" w:rsidRDefault="00F66D4B" w:rsidP="00BD74A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121"/>
      </w:tblGrid>
      <w:tr w:rsidR="00F66D4B" w:rsidRPr="00BD74A4" w14:paraId="7F221A5C" w14:textId="77777777" w:rsidTr="0041388F">
        <w:tc>
          <w:tcPr>
            <w:tcW w:w="9629" w:type="dxa"/>
            <w:gridSpan w:val="3"/>
          </w:tcPr>
          <w:p w14:paraId="60C4F619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66D4B" w:rsidRPr="00BD74A4" w14:paraId="50F94E87" w14:textId="77777777" w:rsidTr="0041388F">
        <w:tc>
          <w:tcPr>
            <w:tcW w:w="9629" w:type="dxa"/>
            <w:gridSpan w:val="3"/>
          </w:tcPr>
          <w:p w14:paraId="5A5A303C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66D4B" w:rsidRPr="00BD74A4" w14:paraId="7757C5B7" w14:textId="77777777" w:rsidTr="00F66D4B">
        <w:tc>
          <w:tcPr>
            <w:tcW w:w="4957" w:type="dxa"/>
            <w:vMerge w:val="restart"/>
            <w:vAlign w:val="center"/>
          </w:tcPr>
          <w:p w14:paraId="07467DFE" w14:textId="77777777" w:rsidR="00F66D4B" w:rsidRPr="00966010" w:rsidRDefault="00F66D4B" w:rsidP="0041388F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ЯКІСНОГО</w:t>
            </w:r>
            <w:r w:rsidRPr="00966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ФІТ-ТЕСТУ</w:t>
            </w:r>
          </w:p>
        </w:tc>
        <w:tc>
          <w:tcPr>
            <w:tcW w:w="2551" w:type="dxa"/>
          </w:tcPr>
          <w:p w14:paraId="365C30CC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1" w:type="dxa"/>
          </w:tcPr>
          <w:p w14:paraId="09C8CC71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</w:tr>
      <w:tr w:rsidR="00F66D4B" w:rsidRPr="00BD74A4" w14:paraId="71DFA30F" w14:textId="77777777" w:rsidTr="00F66D4B">
        <w:trPr>
          <w:trHeight w:val="274"/>
        </w:trPr>
        <w:tc>
          <w:tcPr>
            <w:tcW w:w="4957" w:type="dxa"/>
            <w:vMerge/>
          </w:tcPr>
          <w:p w14:paraId="7D49064C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838585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121" w:type="dxa"/>
          </w:tcPr>
          <w:p w14:paraId="51A63F85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D4B" w:rsidRPr="00BD74A4" w14:paraId="5B0EBD39" w14:textId="77777777" w:rsidTr="0041388F">
        <w:tc>
          <w:tcPr>
            <w:tcW w:w="4957" w:type="dxa"/>
            <w:vMerge/>
          </w:tcPr>
          <w:p w14:paraId="2B7F7D2C" w14:textId="77777777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4F1CB3D" w14:textId="03C32F8D" w:rsidR="00F66D4B" w:rsidRPr="00BD74A4" w:rsidRDefault="00F66D4B" w:rsidP="0041388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4A4">
              <w:rPr>
                <w:rFonts w:ascii="Times New Roman" w:hAnsi="Times New Roman" w:cs="Times New Roman"/>
                <w:sz w:val="24"/>
                <w:szCs w:val="24"/>
              </w:rPr>
              <w:t xml:space="preserve"> з 5</w:t>
            </w:r>
          </w:p>
        </w:tc>
      </w:tr>
    </w:tbl>
    <w:p w14:paraId="6E38030D" w14:textId="77777777" w:rsidR="00CF1752" w:rsidRPr="00CF1752" w:rsidRDefault="00CF1752" w:rsidP="00BD74A4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5D9ED86" w14:textId="77777777" w:rsidR="00CF1752" w:rsidRPr="00CF1752" w:rsidRDefault="00CF1752" w:rsidP="00BD74A4">
      <w:pPr>
        <w:suppressAutoHyphens/>
        <w:spacing w:after="0" w:line="240" w:lineRule="auto"/>
        <w:ind w:left="142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</w:pPr>
      <w:r w:rsidRPr="00CF1752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  <w:t>Лист поширення копій СОП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96"/>
        <w:gridCol w:w="1534"/>
        <w:gridCol w:w="2794"/>
        <w:gridCol w:w="2947"/>
        <w:gridCol w:w="1263"/>
      </w:tblGrid>
      <w:tr w:rsidR="00CF1752" w:rsidRPr="00CF1752" w14:paraId="2937ED39" w14:textId="77777777" w:rsidTr="00BD74A4">
        <w:tc>
          <w:tcPr>
            <w:tcW w:w="1096" w:type="dxa"/>
          </w:tcPr>
          <w:p w14:paraId="447A2BC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1752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4" w:type="dxa"/>
          </w:tcPr>
          <w:p w14:paraId="1DEE8C7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1752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Дата видачі копії</w:t>
            </w:r>
          </w:p>
        </w:tc>
        <w:tc>
          <w:tcPr>
            <w:tcW w:w="2794" w:type="dxa"/>
          </w:tcPr>
          <w:p w14:paraId="638FB84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1752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1B9C553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1752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Місцезнаходження копій</w:t>
            </w:r>
          </w:p>
        </w:tc>
        <w:tc>
          <w:tcPr>
            <w:tcW w:w="1263" w:type="dxa"/>
          </w:tcPr>
          <w:p w14:paraId="577E741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1752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Підпис</w:t>
            </w:r>
          </w:p>
        </w:tc>
      </w:tr>
      <w:tr w:rsidR="00CF1752" w:rsidRPr="00CF1752" w14:paraId="45C88F23" w14:textId="77777777" w:rsidTr="00BD74A4">
        <w:tc>
          <w:tcPr>
            <w:tcW w:w="1096" w:type="dxa"/>
          </w:tcPr>
          <w:p w14:paraId="619461E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47C854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810DA2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98D7484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12BBB2D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0F632684" w14:textId="77777777" w:rsidTr="00BD74A4">
        <w:tc>
          <w:tcPr>
            <w:tcW w:w="1096" w:type="dxa"/>
          </w:tcPr>
          <w:p w14:paraId="3A2811EC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2E446D44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2209E1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85D069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73D361F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086115A5" w14:textId="77777777" w:rsidTr="00BD74A4">
        <w:tc>
          <w:tcPr>
            <w:tcW w:w="1096" w:type="dxa"/>
          </w:tcPr>
          <w:p w14:paraId="69C9565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6C013C6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6768F7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D697DB4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30816D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0525429F" w14:textId="77777777" w:rsidTr="00BD74A4">
        <w:tc>
          <w:tcPr>
            <w:tcW w:w="1096" w:type="dxa"/>
          </w:tcPr>
          <w:p w14:paraId="0F87FEC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6F452B9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BA56AB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3FCA15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DC54CE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4D0B04B9" w14:textId="77777777" w:rsidTr="00BD74A4">
        <w:tc>
          <w:tcPr>
            <w:tcW w:w="1096" w:type="dxa"/>
          </w:tcPr>
          <w:p w14:paraId="0179806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2D40344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32181F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784031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6E76579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57C02801" w14:textId="77777777" w:rsidTr="00BD74A4">
        <w:tc>
          <w:tcPr>
            <w:tcW w:w="1096" w:type="dxa"/>
          </w:tcPr>
          <w:p w14:paraId="3AC10CB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B129F34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347260F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2FF8E3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4100D38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3F061CA2" w14:textId="77777777" w:rsidTr="00BD74A4">
        <w:tc>
          <w:tcPr>
            <w:tcW w:w="1096" w:type="dxa"/>
          </w:tcPr>
          <w:p w14:paraId="01CB842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7799CB8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62228B9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6252B0A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1950778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31510BAB" w14:textId="77777777" w:rsidTr="00BD74A4">
        <w:tc>
          <w:tcPr>
            <w:tcW w:w="1096" w:type="dxa"/>
          </w:tcPr>
          <w:p w14:paraId="68853B3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5A3E321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F15105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62003D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153F1D3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5A9A8CF0" w14:textId="77777777" w:rsidTr="00BD74A4">
        <w:tc>
          <w:tcPr>
            <w:tcW w:w="1096" w:type="dxa"/>
          </w:tcPr>
          <w:p w14:paraId="0D39718C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6FC5B3D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E9130D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730BC47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57D7FB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6307047E" w14:textId="77777777" w:rsidTr="00BD74A4">
        <w:tc>
          <w:tcPr>
            <w:tcW w:w="1096" w:type="dxa"/>
          </w:tcPr>
          <w:p w14:paraId="761DC91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6FB9A6B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03DAF7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198070B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6F71278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10D8BD85" w14:textId="77777777" w:rsidTr="00BD74A4">
        <w:tc>
          <w:tcPr>
            <w:tcW w:w="1096" w:type="dxa"/>
          </w:tcPr>
          <w:p w14:paraId="1F443F8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844D04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22F788F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D4E3CA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0D79B31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618AE34D" w14:textId="77777777" w:rsidTr="00BD74A4">
        <w:tc>
          <w:tcPr>
            <w:tcW w:w="1096" w:type="dxa"/>
          </w:tcPr>
          <w:p w14:paraId="65EB5F5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1B4BBFC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5D9C7B4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733211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5F8A8E8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44A88C9F" w14:textId="77777777" w:rsidTr="00BD74A4">
        <w:tc>
          <w:tcPr>
            <w:tcW w:w="1096" w:type="dxa"/>
          </w:tcPr>
          <w:p w14:paraId="283EF06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19909F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37210AB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9A43C1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7CA0ECC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1BD0E49A" w14:textId="77777777" w:rsidTr="00BD74A4">
        <w:tc>
          <w:tcPr>
            <w:tcW w:w="1096" w:type="dxa"/>
          </w:tcPr>
          <w:p w14:paraId="1127933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36469A1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D913AC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789559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4AA44AA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56F1971C" w14:textId="77777777" w:rsidTr="00BD74A4">
        <w:tc>
          <w:tcPr>
            <w:tcW w:w="1096" w:type="dxa"/>
          </w:tcPr>
          <w:p w14:paraId="37DEAC0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747B733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3EFF246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5D2431CC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509749A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68127831" w14:textId="77777777" w:rsidTr="00BD74A4">
        <w:tc>
          <w:tcPr>
            <w:tcW w:w="1096" w:type="dxa"/>
          </w:tcPr>
          <w:p w14:paraId="0D3EE84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41620D9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69AF2D5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06C6A1C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5A2F6A6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6831E2DC" w14:textId="77777777" w:rsidTr="00BD74A4">
        <w:tc>
          <w:tcPr>
            <w:tcW w:w="1096" w:type="dxa"/>
          </w:tcPr>
          <w:p w14:paraId="2799D5A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53A5558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8D0212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33946C3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600984A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1C94B6D2" w14:textId="77777777" w:rsidTr="00BD74A4">
        <w:tc>
          <w:tcPr>
            <w:tcW w:w="1096" w:type="dxa"/>
          </w:tcPr>
          <w:p w14:paraId="5CD911F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0E93678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7F8943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65AF5D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0A954C1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1695AF58" w14:textId="77777777" w:rsidTr="00BD74A4">
        <w:tc>
          <w:tcPr>
            <w:tcW w:w="1096" w:type="dxa"/>
          </w:tcPr>
          <w:p w14:paraId="10364D1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0E37303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76405EF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1E87955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527967F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52938261" w14:textId="77777777" w:rsidTr="00BD74A4">
        <w:tc>
          <w:tcPr>
            <w:tcW w:w="1096" w:type="dxa"/>
          </w:tcPr>
          <w:p w14:paraId="0774833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BD96F1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7F8807C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09FDE4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301FE4A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7939219B" w14:textId="77777777" w:rsidTr="00BD74A4">
        <w:tc>
          <w:tcPr>
            <w:tcW w:w="1096" w:type="dxa"/>
          </w:tcPr>
          <w:p w14:paraId="7FFDA76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410C881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8CDBA7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77828F9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47C8B0F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3DF2F065" w14:textId="77777777" w:rsidTr="00BD74A4">
        <w:tc>
          <w:tcPr>
            <w:tcW w:w="1096" w:type="dxa"/>
          </w:tcPr>
          <w:p w14:paraId="1FCB3484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51AA738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31E2DF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7D68AF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4C9CFF1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692B0699" w14:textId="77777777" w:rsidTr="00BD74A4">
        <w:tc>
          <w:tcPr>
            <w:tcW w:w="1096" w:type="dxa"/>
          </w:tcPr>
          <w:p w14:paraId="2BFD20C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28DEE36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9C5FAD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B342A6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6B4C4CC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4DABFF1A" w14:textId="77777777" w:rsidTr="00BD74A4">
        <w:tc>
          <w:tcPr>
            <w:tcW w:w="1096" w:type="dxa"/>
          </w:tcPr>
          <w:p w14:paraId="32A9095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9D89F8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266C0197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1885BCA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5DA2E80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78178E5A" w14:textId="77777777" w:rsidTr="00BD74A4">
        <w:tc>
          <w:tcPr>
            <w:tcW w:w="1096" w:type="dxa"/>
          </w:tcPr>
          <w:p w14:paraId="5A6668E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25D250D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1073039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75CC0DF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C5FF3C5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22FAAE31" w14:textId="77777777" w:rsidTr="00BD74A4">
        <w:tc>
          <w:tcPr>
            <w:tcW w:w="1096" w:type="dxa"/>
          </w:tcPr>
          <w:p w14:paraId="3ABCFEF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7F8E35B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DAF0A6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F2F5E0D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737CE8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24ED9B35" w14:textId="77777777" w:rsidTr="00BD74A4">
        <w:tc>
          <w:tcPr>
            <w:tcW w:w="1096" w:type="dxa"/>
          </w:tcPr>
          <w:p w14:paraId="05F95A8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4A12C6E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D649DC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8058E5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7831AE03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7DB5A66F" w14:textId="77777777" w:rsidTr="00BD74A4">
        <w:tc>
          <w:tcPr>
            <w:tcW w:w="1096" w:type="dxa"/>
          </w:tcPr>
          <w:p w14:paraId="4A680C4E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14ACF43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4A20A5D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6186D8C2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0D367866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F1752" w:rsidRPr="00CF1752" w14:paraId="74E545CF" w14:textId="77777777" w:rsidTr="00BD74A4">
        <w:tc>
          <w:tcPr>
            <w:tcW w:w="1096" w:type="dxa"/>
          </w:tcPr>
          <w:p w14:paraId="3CBEF82B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14:paraId="05436F9A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</w:tcPr>
          <w:p w14:paraId="071D2298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03C4C4D0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14:paraId="2EBF1DC1" w14:textId="77777777" w:rsidR="00CF1752" w:rsidRPr="00CF1752" w:rsidRDefault="00CF1752" w:rsidP="00BD74A4">
            <w:pPr>
              <w:suppressAutoHyphens/>
              <w:ind w:left="142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1BF56F96" w14:textId="77777777" w:rsidR="00CF1752" w:rsidRPr="00CF1752" w:rsidRDefault="00CF1752" w:rsidP="00BD74A4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31C67E7F" w14:textId="77777777" w:rsidR="00CF1752" w:rsidRPr="00CF1752" w:rsidRDefault="00CF1752" w:rsidP="00BD74A4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752">
        <w:rPr>
          <w:rFonts w:ascii="Times New Roman" w:hAnsi="Times New Roman" w:cs="Times New Roman"/>
          <w:b/>
          <w:sz w:val="24"/>
          <w:szCs w:val="24"/>
        </w:rPr>
        <w:t>Реєстрація змін до СОП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F1752" w:rsidRPr="00CF1752" w14:paraId="142A5B5F" w14:textId="77777777" w:rsidTr="00FB5790">
        <w:tc>
          <w:tcPr>
            <w:tcW w:w="1402" w:type="dxa"/>
            <w:vAlign w:val="center"/>
          </w:tcPr>
          <w:p w14:paraId="26EFA009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2">
              <w:rPr>
                <w:rFonts w:ascii="Times New Roman" w:hAnsi="Times New Roman" w:cs="Times New Roman"/>
                <w:sz w:val="24"/>
                <w:szCs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51DB4133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2">
              <w:rPr>
                <w:rFonts w:ascii="Times New Roman" w:hAnsi="Times New Roman" w:cs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636129C0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2">
              <w:rPr>
                <w:rFonts w:ascii="Times New Roman" w:hAnsi="Times New Roman" w:cs="Times New Roman"/>
                <w:sz w:val="24"/>
                <w:szCs w:val="24"/>
              </w:rPr>
              <w:t xml:space="preserve">ПІБ співробітника, </w:t>
            </w:r>
          </w:p>
          <w:p w14:paraId="218B9DFE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2">
              <w:rPr>
                <w:rFonts w:ascii="Times New Roman" w:hAnsi="Times New Roman" w:cs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0438DAB1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2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CF1752" w:rsidRPr="00CF1752" w14:paraId="08918399" w14:textId="77777777" w:rsidTr="00FB5790">
        <w:tc>
          <w:tcPr>
            <w:tcW w:w="1402" w:type="dxa"/>
          </w:tcPr>
          <w:p w14:paraId="37FFFF4A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2F18110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35F13215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11B1F6F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52" w:rsidRPr="00CF1752" w14:paraId="1AC5E273" w14:textId="77777777" w:rsidTr="00FB5790">
        <w:tc>
          <w:tcPr>
            <w:tcW w:w="1402" w:type="dxa"/>
          </w:tcPr>
          <w:p w14:paraId="517246BF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810DB47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29B8F255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73581EB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52" w:rsidRPr="00CF1752" w14:paraId="39861CB0" w14:textId="77777777" w:rsidTr="00FB5790">
        <w:tc>
          <w:tcPr>
            <w:tcW w:w="1402" w:type="dxa"/>
          </w:tcPr>
          <w:p w14:paraId="348D1398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3358271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56D9E2D2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FDF6DD9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52" w:rsidRPr="00CF1752" w14:paraId="3F228264" w14:textId="77777777" w:rsidTr="00FB5790">
        <w:tc>
          <w:tcPr>
            <w:tcW w:w="1402" w:type="dxa"/>
          </w:tcPr>
          <w:p w14:paraId="69075358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91534C7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1D96A005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6859E9B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52" w:rsidRPr="00CF1752" w14:paraId="69BFB1E4" w14:textId="77777777" w:rsidTr="00FB5790">
        <w:tc>
          <w:tcPr>
            <w:tcW w:w="1402" w:type="dxa"/>
          </w:tcPr>
          <w:p w14:paraId="29F10741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EB002AF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6163C4A5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B7BDC4F" w14:textId="77777777" w:rsidR="00CF1752" w:rsidRPr="00CF1752" w:rsidRDefault="00CF1752" w:rsidP="00BD74A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866F2" w14:textId="77777777" w:rsidR="00CF1752" w:rsidRPr="00CF1752" w:rsidRDefault="00CF1752" w:rsidP="00BD74A4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15323A11" w14:textId="77777777" w:rsidR="007A5744" w:rsidRPr="001F0D84" w:rsidRDefault="00F66D4B" w:rsidP="001F0D84">
      <w:pPr>
        <w:jc w:val="center"/>
        <w:rPr>
          <w:b/>
        </w:rPr>
      </w:pPr>
    </w:p>
    <w:sectPr w:rsidR="007A5744" w:rsidRPr="001F0D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569"/>
    <w:multiLevelType w:val="hybridMultilevel"/>
    <w:tmpl w:val="5F96747E"/>
    <w:lvl w:ilvl="0" w:tplc="7BC0E12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6B4569"/>
    <w:multiLevelType w:val="hybridMultilevel"/>
    <w:tmpl w:val="32846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401C9"/>
    <w:multiLevelType w:val="hybridMultilevel"/>
    <w:tmpl w:val="9D00A66E"/>
    <w:lvl w:ilvl="0" w:tplc="F8BCF4CA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D031F"/>
    <w:multiLevelType w:val="hybridMultilevel"/>
    <w:tmpl w:val="1F566D14"/>
    <w:lvl w:ilvl="0" w:tplc="196817F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1D"/>
    <w:rsid w:val="001041E4"/>
    <w:rsid w:val="001E0A9C"/>
    <w:rsid w:val="001F0D84"/>
    <w:rsid w:val="00241E3F"/>
    <w:rsid w:val="002A5AC5"/>
    <w:rsid w:val="003F6274"/>
    <w:rsid w:val="004129A8"/>
    <w:rsid w:val="00437C31"/>
    <w:rsid w:val="00472A53"/>
    <w:rsid w:val="00493CB0"/>
    <w:rsid w:val="004D0A32"/>
    <w:rsid w:val="00605E35"/>
    <w:rsid w:val="0068287E"/>
    <w:rsid w:val="006F40A4"/>
    <w:rsid w:val="007A14E1"/>
    <w:rsid w:val="008107AE"/>
    <w:rsid w:val="00966010"/>
    <w:rsid w:val="00973800"/>
    <w:rsid w:val="009963D2"/>
    <w:rsid w:val="009B20FD"/>
    <w:rsid w:val="00B73C36"/>
    <w:rsid w:val="00BD74A4"/>
    <w:rsid w:val="00C96965"/>
    <w:rsid w:val="00CF1752"/>
    <w:rsid w:val="00DC3D1D"/>
    <w:rsid w:val="00EA1416"/>
    <w:rsid w:val="00EB5DC2"/>
    <w:rsid w:val="00EE4F0F"/>
    <w:rsid w:val="00F64411"/>
    <w:rsid w:val="00F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2545"/>
  <w15:chartTrackingRefBased/>
  <w15:docId w15:val="{9409CA59-0C51-41E7-B5F3-BDA9C39E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D84"/>
    <w:pPr>
      <w:ind w:left="720"/>
      <w:contextualSpacing/>
    </w:pPr>
  </w:style>
  <w:style w:type="character" w:customStyle="1" w:styleId="st42">
    <w:name w:val="st42"/>
    <w:uiPriority w:val="99"/>
    <w:rsid w:val="00472A53"/>
    <w:rPr>
      <w:color w:val="000000"/>
    </w:rPr>
  </w:style>
  <w:style w:type="paragraph" w:customStyle="1" w:styleId="st2">
    <w:name w:val="st2"/>
    <w:rsid w:val="00472A5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customStyle="1" w:styleId="1">
    <w:name w:val="Сетка таблицы1"/>
    <w:basedOn w:val="a1"/>
    <w:next w:val="a3"/>
    <w:uiPriority w:val="39"/>
    <w:rsid w:val="00CF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basedOn w:val="a0"/>
    <w:rsid w:val="007A14E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7A14E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7A14E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7A14E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table" w:customStyle="1" w:styleId="2">
    <w:name w:val="Сетка таблицы2"/>
    <w:basedOn w:val="a1"/>
    <w:next w:val="a3"/>
    <w:uiPriority w:val="39"/>
    <w:rsid w:val="007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01">
    <w:name w:val="st101"/>
    <w:uiPriority w:val="99"/>
    <w:rsid w:val="009B20FD"/>
    <w:rPr>
      <w:b/>
      <w:bCs/>
      <w:color w:val="000000"/>
    </w:rPr>
  </w:style>
  <w:style w:type="character" w:customStyle="1" w:styleId="st82">
    <w:name w:val="st82"/>
    <w:uiPriority w:val="99"/>
    <w:rsid w:val="009B20FD"/>
    <w:rPr>
      <w:color w:val="000000"/>
      <w:sz w:val="20"/>
      <w:szCs w:val="20"/>
    </w:rPr>
  </w:style>
  <w:style w:type="paragraph" w:customStyle="1" w:styleId="a6">
    <w:name w:val="[Без стиля]"/>
    <w:uiPriority w:val="99"/>
    <w:rsid w:val="009B20F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9B20F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Стаття по центру (Ch_6 Міністерства)"/>
    <w:basedOn w:val="a"/>
    <w:next w:val="a"/>
    <w:uiPriority w:val="99"/>
    <w:rsid w:val="009B20FD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10A4-134E-440E-A6A6-7DB37AA1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5059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2024-03-15T10:24:00Z</dcterms:created>
  <dcterms:modified xsi:type="dcterms:W3CDTF">2024-03-28T10:08:00Z</dcterms:modified>
</cp:coreProperties>
</file>