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1DBE" w14:textId="77777777" w:rsidR="009846E5" w:rsidRDefault="009846E5" w:rsidP="009846E5">
      <w:pPr>
        <w:spacing w:after="0" w:line="240" w:lineRule="auto"/>
        <w:ind w:firstLine="4820"/>
        <w:rPr>
          <w:rFonts w:ascii="Times New Roman" w:hAnsi="Times New Roman" w:cs="Times New Roman"/>
          <w:sz w:val="24"/>
          <w:szCs w:val="24"/>
        </w:rPr>
      </w:pPr>
    </w:p>
    <w:tbl>
      <w:tblPr>
        <w:tblStyle w:val="a3"/>
        <w:tblW w:w="0" w:type="auto"/>
        <w:tblLook w:val="04A0" w:firstRow="1" w:lastRow="0" w:firstColumn="1" w:lastColumn="0" w:noHBand="0" w:noVBand="1"/>
      </w:tblPr>
      <w:tblGrid>
        <w:gridCol w:w="4957"/>
        <w:gridCol w:w="2409"/>
        <w:gridCol w:w="2263"/>
      </w:tblGrid>
      <w:tr w:rsidR="00933AB6" w:rsidRPr="002D066D" w14:paraId="2602D3E9" w14:textId="77777777" w:rsidTr="0015248F">
        <w:tc>
          <w:tcPr>
            <w:tcW w:w="9629" w:type="dxa"/>
            <w:gridSpan w:val="3"/>
          </w:tcPr>
          <w:p w14:paraId="13D9CFBA" w14:textId="77777777" w:rsidR="00933AB6" w:rsidRPr="00154766" w:rsidRDefault="00933AB6" w:rsidP="0021502E">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КНП «Чернігівська обласна дитяча лікарня» ЧОР</w:t>
            </w:r>
          </w:p>
        </w:tc>
      </w:tr>
      <w:tr w:rsidR="00933AB6" w:rsidRPr="002D066D" w14:paraId="6A0F6E11" w14:textId="77777777" w:rsidTr="0015248F">
        <w:tc>
          <w:tcPr>
            <w:tcW w:w="9629" w:type="dxa"/>
            <w:gridSpan w:val="3"/>
          </w:tcPr>
          <w:p w14:paraId="5588541B" w14:textId="77777777" w:rsidR="00933AB6" w:rsidRPr="00154766" w:rsidRDefault="00933AB6" w:rsidP="0021502E">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933AB6" w:rsidRPr="002D066D" w14:paraId="093CFC12" w14:textId="77777777" w:rsidTr="0015248F">
        <w:tc>
          <w:tcPr>
            <w:tcW w:w="4957" w:type="dxa"/>
            <w:vMerge w:val="restart"/>
            <w:vAlign w:val="center"/>
          </w:tcPr>
          <w:p w14:paraId="6CFE6F58" w14:textId="77777777" w:rsidR="00933AB6" w:rsidRPr="003A2AE6" w:rsidRDefault="00933AB6" w:rsidP="0021502E">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t>К</w:t>
            </w:r>
            <w:r>
              <w:rPr>
                <w:rFonts w:ascii="Times New Roman" w:hAnsi="Times New Roman" w:cs="Times New Roman"/>
                <w:b/>
                <w:sz w:val="24"/>
                <w:szCs w:val="24"/>
              </w:rPr>
              <w:t>ОМПЛЕКС ЗАХОДІВ З ПРОФІЛАКТИКИ КАТЕТЕР-АСОЦІЙОВАНИХ ІНФЕКЦІЙ СЕЧОВИВІДНИХ ШЛЯХІВ</w:t>
            </w:r>
          </w:p>
        </w:tc>
        <w:tc>
          <w:tcPr>
            <w:tcW w:w="2409" w:type="dxa"/>
          </w:tcPr>
          <w:p w14:paraId="780275C1" w14:textId="77777777" w:rsidR="00933AB6" w:rsidRPr="00154766" w:rsidRDefault="00933AB6" w:rsidP="0021502E">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Номер</w:t>
            </w:r>
          </w:p>
        </w:tc>
        <w:tc>
          <w:tcPr>
            <w:tcW w:w="2263" w:type="dxa"/>
          </w:tcPr>
          <w:p w14:paraId="116C77CF" w14:textId="77777777" w:rsidR="00933AB6" w:rsidRPr="00154766" w:rsidRDefault="00933AB6" w:rsidP="0021502E">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933AB6" w:rsidRPr="002D066D" w14:paraId="1BA01344" w14:textId="77777777" w:rsidTr="0015248F">
        <w:trPr>
          <w:trHeight w:val="274"/>
        </w:trPr>
        <w:tc>
          <w:tcPr>
            <w:tcW w:w="4957" w:type="dxa"/>
            <w:vMerge/>
          </w:tcPr>
          <w:p w14:paraId="039EF70A" w14:textId="77777777" w:rsidR="00933AB6" w:rsidRPr="00154766" w:rsidRDefault="00933AB6" w:rsidP="0021502E">
            <w:pPr>
              <w:spacing w:after="0" w:line="240" w:lineRule="auto"/>
              <w:rPr>
                <w:rFonts w:ascii="Times New Roman" w:hAnsi="Times New Roman" w:cs="Times New Roman"/>
                <w:sz w:val="24"/>
                <w:szCs w:val="24"/>
              </w:rPr>
            </w:pPr>
          </w:p>
        </w:tc>
        <w:tc>
          <w:tcPr>
            <w:tcW w:w="2409" w:type="dxa"/>
          </w:tcPr>
          <w:p w14:paraId="0477EC77" w14:textId="77777777" w:rsidR="00933AB6" w:rsidRPr="00154766" w:rsidRDefault="00933AB6" w:rsidP="0021502E">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263" w:type="dxa"/>
          </w:tcPr>
          <w:p w14:paraId="07B73CB1" w14:textId="77777777" w:rsidR="00933AB6" w:rsidRPr="00154766" w:rsidRDefault="00933AB6" w:rsidP="0021502E">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933AB6" w:rsidRPr="002D066D" w14:paraId="4D7E34FC" w14:textId="77777777" w:rsidTr="0015248F">
        <w:tc>
          <w:tcPr>
            <w:tcW w:w="4957" w:type="dxa"/>
            <w:vMerge/>
          </w:tcPr>
          <w:p w14:paraId="670FDDAF" w14:textId="77777777" w:rsidR="00933AB6" w:rsidRPr="00154766" w:rsidRDefault="00933AB6" w:rsidP="0021502E">
            <w:pPr>
              <w:spacing w:after="0" w:line="240" w:lineRule="auto"/>
              <w:rPr>
                <w:rFonts w:ascii="Times New Roman" w:hAnsi="Times New Roman" w:cs="Times New Roman"/>
                <w:sz w:val="24"/>
                <w:szCs w:val="24"/>
              </w:rPr>
            </w:pPr>
          </w:p>
        </w:tc>
        <w:tc>
          <w:tcPr>
            <w:tcW w:w="4672" w:type="dxa"/>
            <w:gridSpan w:val="2"/>
          </w:tcPr>
          <w:p w14:paraId="66B87570" w14:textId="77777777" w:rsidR="00933AB6" w:rsidRPr="00154766" w:rsidRDefault="00933AB6" w:rsidP="0021502E">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1</w:t>
            </w:r>
            <w:r w:rsidR="00DA2A40">
              <w:rPr>
                <w:rFonts w:ascii="Times New Roman" w:hAnsi="Times New Roman" w:cs="Times New Roman"/>
                <w:sz w:val="24"/>
                <w:szCs w:val="24"/>
              </w:rPr>
              <w:t xml:space="preserve"> з</w:t>
            </w:r>
            <w:r>
              <w:rPr>
                <w:rFonts w:ascii="Times New Roman" w:hAnsi="Times New Roman" w:cs="Times New Roman"/>
                <w:sz w:val="24"/>
                <w:szCs w:val="24"/>
              </w:rPr>
              <w:t xml:space="preserve"> </w:t>
            </w:r>
            <w:r w:rsidR="00DA2A40">
              <w:rPr>
                <w:rFonts w:ascii="Times New Roman" w:hAnsi="Times New Roman" w:cs="Times New Roman"/>
                <w:sz w:val="24"/>
                <w:szCs w:val="24"/>
              </w:rPr>
              <w:t>9</w:t>
            </w:r>
          </w:p>
        </w:tc>
      </w:tr>
    </w:tbl>
    <w:p w14:paraId="7DC38594" w14:textId="77777777" w:rsidR="00933AB6" w:rsidRDefault="00933AB6" w:rsidP="009846E5">
      <w:pPr>
        <w:spacing w:after="0" w:line="240" w:lineRule="auto"/>
        <w:ind w:firstLine="4820"/>
        <w:rPr>
          <w:rFonts w:ascii="Times New Roman" w:hAnsi="Times New Roman" w:cs="Times New Roman"/>
          <w:sz w:val="24"/>
          <w:szCs w:val="24"/>
        </w:rPr>
      </w:pPr>
    </w:p>
    <w:p w14:paraId="50E87D65" w14:textId="77777777" w:rsidR="00933AB6" w:rsidRPr="002D066D" w:rsidRDefault="00933AB6" w:rsidP="00933AB6">
      <w:pPr>
        <w:spacing w:after="0"/>
        <w:ind w:firstLine="4820"/>
        <w:rPr>
          <w:rFonts w:ascii="Times New Roman" w:hAnsi="Times New Roman" w:cs="Times New Roman"/>
          <w:sz w:val="28"/>
          <w:szCs w:val="28"/>
        </w:rPr>
      </w:pPr>
      <w:r w:rsidRPr="002D066D">
        <w:rPr>
          <w:rFonts w:ascii="Times New Roman" w:hAnsi="Times New Roman" w:cs="Times New Roman"/>
          <w:sz w:val="28"/>
          <w:szCs w:val="28"/>
        </w:rPr>
        <w:t>Затверджено наказом</w:t>
      </w:r>
    </w:p>
    <w:p w14:paraId="021F64A3" w14:textId="77777777" w:rsidR="00933AB6" w:rsidRPr="002D066D" w:rsidRDefault="00933AB6" w:rsidP="00933AB6">
      <w:pPr>
        <w:spacing w:after="0"/>
        <w:ind w:firstLine="4820"/>
        <w:rPr>
          <w:rFonts w:ascii="Times New Roman" w:hAnsi="Times New Roman" w:cs="Times New Roman"/>
          <w:sz w:val="28"/>
          <w:szCs w:val="28"/>
        </w:rPr>
      </w:pPr>
      <w:r w:rsidRPr="002D066D">
        <w:rPr>
          <w:rFonts w:ascii="Times New Roman" w:hAnsi="Times New Roman" w:cs="Times New Roman"/>
          <w:sz w:val="28"/>
          <w:szCs w:val="28"/>
        </w:rPr>
        <w:t>генерального директора</w:t>
      </w:r>
    </w:p>
    <w:p w14:paraId="096465A2" w14:textId="77777777" w:rsidR="00933AB6" w:rsidRPr="002D066D" w:rsidRDefault="00933AB6" w:rsidP="00933AB6">
      <w:pPr>
        <w:spacing w:after="0"/>
        <w:ind w:firstLine="4820"/>
        <w:rPr>
          <w:rFonts w:ascii="Times New Roman" w:hAnsi="Times New Roman" w:cs="Times New Roman"/>
          <w:sz w:val="28"/>
          <w:szCs w:val="28"/>
        </w:rPr>
      </w:pPr>
      <w:r>
        <w:rPr>
          <w:rFonts w:ascii="Times New Roman" w:hAnsi="Times New Roman" w:cs="Times New Roman"/>
          <w:sz w:val="28"/>
          <w:szCs w:val="28"/>
        </w:rPr>
        <w:t xml:space="preserve">від «    » _______ 2023 року № </w:t>
      </w:r>
    </w:p>
    <w:p w14:paraId="6B9BB5F8" w14:textId="77777777" w:rsidR="00933AB6" w:rsidRPr="002D066D" w:rsidRDefault="00933AB6" w:rsidP="00933AB6">
      <w:pPr>
        <w:spacing w:after="0"/>
        <w:ind w:firstLine="709"/>
        <w:rPr>
          <w:rFonts w:ascii="Times New Roman" w:hAnsi="Times New Roman" w:cs="Times New Roman"/>
          <w:sz w:val="24"/>
          <w:szCs w:val="24"/>
        </w:rPr>
      </w:pPr>
    </w:p>
    <w:p w14:paraId="4FA0CBD1" w14:textId="77777777" w:rsidR="00933AB6" w:rsidRPr="002D066D" w:rsidRDefault="00933AB6" w:rsidP="00933AB6">
      <w:pPr>
        <w:spacing w:after="0" w:line="240" w:lineRule="auto"/>
        <w:jc w:val="center"/>
        <w:rPr>
          <w:rFonts w:ascii="Times New Roman" w:hAnsi="Times New Roman" w:cs="Times New Roman"/>
          <w:b/>
          <w:sz w:val="28"/>
          <w:szCs w:val="28"/>
        </w:rPr>
      </w:pPr>
      <w:r w:rsidRPr="002D066D">
        <w:rPr>
          <w:rFonts w:ascii="Times New Roman" w:hAnsi="Times New Roman" w:cs="Times New Roman"/>
          <w:b/>
          <w:sz w:val="28"/>
          <w:szCs w:val="28"/>
        </w:rPr>
        <w:t>СТАНДАРТНА ОПЕРАЦІЙНА ПРОЦЕДУРА</w:t>
      </w:r>
    </w:p>
    <w:p w14:paraId="66B7EEA9" w14:textId="77777777" w:rsidR="00933AB6" w:rsidRPr="00933AB6" w:rsidRDefault="00933AB6" w:rsidP="00933AB6">
      <w:pPr>
        <w:spacing w:after="0" w:line="240" w:lineRule="auto"/>
        <w:jc w:val="center"/>
        <w:rPr>
          <w:rFonts w:ascii="Times New Roman" w:hAnsi="Times New Roman" w:cs="Times New Roman"/>
          <w:b/>
          <w:sz w:val="28"/>
          <w:szCs w:val="28"/>
        </w:rPr>
      </w:pPr>
      <w:r w:rsidRPr="003A2AE6">
        <w:rPr>
          <w:rFonts w:ascii="Times New Roman" w:hAnsi="Times New Roman" w:cs="Times New Roman"/>
          <w:b/>
          <w:sz w:val="28"/>
          <w:szCs w:val="28"/>
        </w:rPr>
        <w:t xml:space="preserve">КОМПЛЕКС ЗАХОДІВ </w:t>
      </w:r>
      <w:r w:rsidRPr="00933AB6">
        <w:rPr>
          <w:rFonts w:ascii="Times New Roman" w:hAnsi="Times New Roman" w:cs="Times New Roman"/>
          <w:b/>
          <w:sz w:val="28"/>
          <w:szCs w:val="28"/>
        </w:rPr>
        <w:t>З ПРОФІЛАКТИКИ КАТЕТЕР-АСОЦІЙОВАНИХ ІНФЕКЦІЙ СЕЧОВИВІДНИХ ШЛЯХІВ</w:t>
      </w:r>
    </w:p>
    <w:p w14:paraId="394BAC27" w14:textId="77777777" w:rsidR="00933AB6" w:rsidRPr="002D066D" w:rsidRDefault="00933AB6" w:rsidP="00933AB6">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925"/>
        <w:gridCol w:w="1189"/>
        <w:gridCol w:w="2551"/>
        <w:gridCol w:w="1701"/>
        <w:gridCol w:w="2263"/>
      </w:tblGrid>
      <w:tr w:rsidR="00933AB6" w:rsidRPr="002D066D" w14:paraId="0DADCB3B" w14:textId="77777777" w:rsidTr="0015248F">
        <w:tc>
          <w:tcPr>
            <w:tcW w:w="1925" w:type="dxa"/>
          </w:tcPr>
          <w:p w14:paraId="27181715"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Етапи впровадження</w:t>
            </w:r>
          </w:p>
        </w:tc>
        <w:tc>
          <w:tcPr>
            <w:tcW w:w="1189" w:type="dxa"/>
          </w:tcPr>
          <w:p w14:paraId="623A3BF8"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Дата</w:t>
            </w:r>
          </w:p>
        </w:tc>
        <w:tc>
          <w:tcPr>
            <w:tcW w:w="2551" w:type="dxa"/>
          </w:tcPr>
          <w:p w14:paraId="6F1B93E6"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Посада</w:t>
            </w:r>
          </w:p>
        </w:tc>
        <w:tc>
          <w:tcPr>
            <w:tcW w:w="1701" w:type="dxa"/>
          </w:tcPr>
          <w:p w14:paraId="1005D399"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Підпис</w:t>
            </w:r>
          </w:p>
        </w:tc>
        <w:tc>
          <w:tcPr>
            <w:tcW w:w="2263" w:type="dxa"/>
          </w:tcPr>
          <w:p w14:paraId="4A933D91"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ПІП</w:t>
            </w:r>
          </w:p>
        </w:tc>
      </w:tr>
      <w:tr w:rsidR="00933AB6" w:rsidRPr="002D066D" w14:paraId="4D2F2667" w14:textId="77777777" w:rsidTr="0015248F">
        <w:tc>
          <w:tcPr>
            <w:tcW w:w="1925" w:type="dxa"/>
          </w:tcPr>
          <w:p w14:paraId="5F5A4AF5"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Розроблено</w:t>
            </w:r>
          </w:p>
        </w:tc>
        <w:tc>
          <w:tcPr>
            <w:tcW w:w="1189" w:type="dxa"/>
          </w:tcPr>
          <w:p w14:paraId="25FA7F82" w14:textId="77777777" w:rsidR="00933AB6" w:rsidRPr="002D066D" w:rsidRDefault="00933AB6" w:rsidP="00933AB6">
            <w:pPr>
              <w:spacing w:after="0" w:line="240" w:lineRule="auto"/>
              <w:rPr>
                <w:rFonts w:ascii="Times New Roman" w:hAnsi="Times New Roman" w:cs="Times New Roman"/>
                <w:sz w:val="24"/>
                <w:szCs w:val="24"/>
              </w:rPr>
            </w:pPr>
          </w:p>
        </w:tc>
        <w:tc>
          <w:tcPr>
            <w:tcW w:w="2551" w:type="dxa"/>
          </w:tcPr>
          <w:p w14:paraId="15FA644A" w14:textId="77777777" w:rsidR="00933AB6" w:rsidRPr="002D066D" w:rsidRDefault="00933AB6" w:rsidP="00933AB6">
            <w:pPr>
              <w:spacing w:after="0" w:line="240" w:lineRule="auto"/>
              <w:rPr>
                <w:rFonts w:ascii="Times New Roman" w:hAnsi="Times New Roman" w:cs="Times New Roman"/>
                <w:sz w:val="24"/>
                <w:szCs w:val="24"/>
              </w:rPr>
            </w:pPr>
            <w:r>
              <w:rPr>
                <w:rFonts w:ascii="Times New Roman" w:hAnsi="Times New Roman" w:cs="Times New Roman"/>
                <w:sz w:val="24"/>
                <w:szCs w:val="24"/>
              </w:rPr>
              <w:t>Лікар-педіатр ВІК</w:t>
            </w:r>
          </w:p>
        </w:tc>
        <w:tc>
          <w:tcPr>
            <w:tcW w:w="1701" w:type="dxa"/>
          </w:tcPr>
          <w:p w14:paraId="41E617FD" w14:textId="77777777" w:rsidR="00933AB6" w:rsidRPr="002D066D" w:rsidRDefault="00933AB6" w:rsidP="00933AB6">
            <w:pPr>
              <w:spacing w:after="0" w:line="240" w:lineRule="auto"/>
              <w:rPr>
                <w:rFonts w:ascii="Times New Roman" w:hAnsi="Times New Roman" w:cs="Times New Roman"/>
                <w:sz w:val="24"/>
                <w:szCs w:val="24"/>
              </w:rPr>
            </w:pPr>
          </w:p>
        </w:tc>
        <w:tc>
          <w:tcPr>
            <w:tcW w:w="2263" w:type="dxa"/>
          </w:tcPr>
          <w:p w14:paraId="33332C16" w14:textId="77777777" w:rsidR="00933AB6" w:rsidRPr="002D066D" w:rsidRDefault="00933AB6" w:rsidP="00933AB6">
            <w:pPr>
              <w:spacing w:after="0" w:line="240" w:lineRule="auto"/>
              <w:rPr>
                <w:rFonts w:ascii="Times New Roman" w:hAnsi="Times New Roman" w:cs="Times New Roman"/>
                <w:sz w:val="24"/>
                <w:szCs w:val="24"/>
              </w:rPr>
            </w:pPr>
            <w:r>
              <w:rPr>
                <w:rFonts w:ascii="Times New Roman" w:hAnsi="Times New Roman" w:cs="Times New Roman"/>
                <w:sz w:val="24"/>
                <w:szCs w:val="24"/>
              </w:rPr>
              <w:t>Іванова О.О.</w:t>
            </w:r>
          </w:p>
        </w:tc>
      </w:tr>
      <w:tr w:rsidR="00933AB6" w:rsidRPr="002D066D" w14:paraId="24852F78" w14:textId="77777777" w:rsidTr="0015248F">
        <w:tc>
          <w:tcPr>
            <w:tcW w:w="1925" w:type="dxa"/>
          </w:tcPr>
          <w:p w14:paraId="24E1122A"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Погоджено</w:t>
            </w:r>
          </w:p>
        </w:tc>
        <w:tc>
          <w:tcPr>
            <w:tcW w:w="1189" w:type="dxa"/>
          </w:tcPr>
          <w:p w14:paraId="69829971" w14:textId="77777777" w:rsidR="00933AB6" w:rsidRPr="002D066D" w:rsidRDefault="00933AB6" w:rsidP="00933AB6">
            <w:pPr>
              <w:spacing w:after="0" w:line="240" w:lineRule="auto"/>
              <w:rPr>
                <w:rFonts w:ascii="Times New Roman" w:hAnsi="Times New Roman" w:cs="Times New Roman"/>
                <w:sz w:val="24"/>
                <w:szCs w:val="24"/>
              </w:rPr>
            </w:pPr>
          </w:p>
        </w:tc>
        <w:tc>
          <w:tcPr>
            <w:tcW w:w="2551" w:type="dxa"/>
          </w:tcPr>
          <w:p w14:paraId="52456921"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Медичний директор</w:t>
            </w:r>
          </w:p>
        </w:tc>
        <w:tc>
          <w:tcPr>
            <w:tcW w:w="1701" w:type="dxa"/>
          </w:tcPr>
          <w:p w14:paraId="4BDEF21A" w14:textId="77777777" w:rsidR="00933AB6" w:rsidRPr="002D066D" w:rsidRDefault="00933AB6" w:rsidP="00933AB6">
            <w:pPr>
              <w:spacing w:after="0" w:line="240" w:lineRule="auto"/>
              <w:rPr>
                <w:rFonts w:ascii="Times New Roman" w:hAnsi="Times New Roman" w:cs="Times New Roman"/>
                <w:sz w:val="24"/>
                <w:szCs w:val="24"/>
              </w:rPr>
            </w:pPr>
          </w:p>
        </w:tc>
        <w:tc>
          <w:tcPr>
            <w:tcW w:w="2263" w:type="dxa"/>
          </w:tcPr>
          <w:p w14:paraId="42FAA47D"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Сергійчик Н.Л.</w:t>
            </w:r>
          </w:p>
        </w:tc>
      </w:tr>
      <w:tr w:rsidR="00933AB6" w:rsidRPr="002D066D" w14:paraId="44525C64" w14:textId="77777777" w:rsidTr="0015248F">
        <w:tc>
          <w:tcPr>
            <w:tcW w:w="1925" w:type="dxa"/>
          </w:tcPr>
          <w:p w14:paraId="247AE331"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Затверджено</w:t>
            </w:r>
          </w:p>
        </w:tc>
        <w:tc>
          <w:tcPr>
            <w:tcW w:w="1189" w:type="dxa"/>
          </w:tcPr>
          <w:p w14:paraId="196A850D" w14:textId="77777777" w:rsidR="00933AB6" w:rsidRPr="002D066D" w:rsidRDefault="00933AB6" w:rsidP="00933AB6">
            <w:pPr>
              <w:spacing w:after="0" w:line="240" w:lineRule="auto"/>
              <w:rPr>
                <w:rFonts w:ascii="Times New Roman" w:hAnsi="Times New Roman" w:cs="Times New Roman"/>
                <w:sz w:val="24"/>
                <w:szCs w:val="24"/>
              </w:rPr>
            </w:pPr>
          </w:p>
        </w:tc>
        <w:tc>
          <w:tcPr>
            <w:tcW w:w="2551" w:type="dxa"/>
          </w:tcPr>
          <w:p w14:paraId="267F0AAE"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Генеральний директор</w:t>
            </w:r>
          </w:p>
        </w:tc>
        <w:tc>
          <w:tcPr>
            <w:tcW w:w="1701" w:type="dxa"/>
          </w:tcPr>
          <w:p w14:paraId="72C98F92" w14:textId="77777777" w:rsidR="00933AB6" w:rsidRPr="002D066D" w:rsidRDefault="00933AB6" w:rsidP="00933AB6">
            <w:pPr>
              <w:spacing w:after="0" w:line="240" w:lineRule="auto"/>
              <w:rPr>
                <w:rFonts w:ascii="Times New Roman" w:hAnsi="Times New Roman" w:cs="Times New Roman"/>
                <w:sz w:val="24"/>
                <w:szCs w:val="24"/>
              </w:rPr>
            </w:pPr>
          </w:p>
        </w:tc>
        <w:tc>
          <w:tcPr>
            <w:tcW w:w="2263" w:type="dxa"/>
          </w:tcPr>
          <w:p w14:paraId="3995D67D"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Лебедєва Т.М.</w:t>
            </w:r>
          </w:p>
        </w:tc>
      </w:tr>
    </w:tbl>
    <w:p w14:paraId="26AF4025" w14:textId="77777777" w:rsidR="00933AB6" w:rsidRPr="002D066D" w:rsidRDefault="00933AB6" w:rsidP="00933AB6">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1604"/>
        <w:gridCol w:w="1605"/>
        <w:gridCol w:w="1605"/>
        <w:gridCol w:w="1605"/>
        <w:gridCol w:w="1605"/>
        <w:gridCol w:w="1605"/>
      </w:tblGrid>
      <w:tr w:rsidR="00933AB6" w:rsidRPr="002D066D" w14:paraId="2994A303" w14:textId="77777777" w:rsidTr="0015248F">
        <w:tc>
          <w:tcPr>
            <w:tcW w:w="1604" w:type="dxa"/>
          </w:tcPr>
          <w:p w14:paraId="2C3CA0C9"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Актуалізація</w:t>
            </w:r>
          </w:p>
        </w:tc>
        <w:tc>
          <w:tcPr>
            <w:tcW w:w="1605" w:type="dxa"/>
          </w:tcPr>
          <w:p w14:paraId="2CF11497"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2024 р.</w:t>
            </w:r>
          </w:p>
        </w:tc>
        <w:tc>
          <w:tcPr>
            <w:tcW w:w="1605" w:type="dxa"/>
          </w:tcPr>
          <w:p w14:paraId="37AFA8F7"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2025 р.</w:t>
            </w:r>
          </w:p>
        </w:tc>
        <w:tc>
          <w:tcPr>
            <w:tcW w:w="1605" w:type="dxa"/>
          </w:tcPr>
          <w:p w14:paraId="68F1E9D7"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2026 р.</w:t>
            </w:r>
          </w:p>
        </w:tc>
        <w:tc>
          <w:tcPr>
            <w:tcW w:w="1605" w:type="dxa"/>
          </w:tcPr>
          <w:p w14:paraId="23A4BC57"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2027 р.</w:t>
            </w:r>
          </w:p>
        </w:tc>
        <w:tc>
          <w:tcPr>
            <w:tcW w:w="1605" w:type="dxa"/>
          </w:tcPr>
          <w:p w14:paraId="01DA2A47" w14:textId="77777777" w:rsidR="00933AB6" w:rsidRPr="002D066D" w:rsidRDefault="00933AB6" w:rsidP="00933AB6">
            <w:pPr>
              <w:spacing w:after="0" w:line="240" w:lineRule="auto"/>
              <w:jc w:val="center"/>
              <w:rPr>
                <w:rFonts w:ascii="Times New Roman" w:hAnsi="Times New Roman" w:cs="Times New Roman"/>
                <w:sz w:val="24"/>
                <w:szCs w:val="24"/>
              </w:rPr>
            </w:pPr>
            <w:r w:rsidRPr="002D066D">
              <w:rPr>
                <w:rFonts w:ascii="Times New Roman" w:hAnsi="Times New Roman" w:cs="Times New Roman"/>
                <w:sz w:val="24"/>
                <w:szCs w:val="24"/>
              </w:rPr>
              <w:t>2028 р.</w:t>
            </w:r>
          </w:p>
        </w:tc>
      </w:tr>
      <w:tr w:rsidR="00933AB6" w:rsidRPr="002D066D" w14:paraId="3E851759" w14:textId="77777777" w:rsidTr="0015248F">
        <w:tc>
          <w:tcPr>
            <w:tcW w:w="1604" w:type="dxa"/>
          </w:tcPr>
          <w:p w14:paraId="463E6CEE"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Дата</w:t>
            </w:r>
          </w:p>
        </w:tc>
        <w:tc>
          <w:tcPr>
            <w:tcW w:w="1605" w:type="dxa"/>
          </w:tcPr>
          <w:p w14:paraId="63E5B1D6"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7DE4549A"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3B8E8D6F"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66D4ADF8"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0822EA59" w14:textId="77777777" w:rsidR="00933AB6" w:rsidRPr="002D066D" w:rsidRDefault="00933AB6" w:rsidP="00933AB6">
            <w:pPr>
              <w:spacing w:after="0" w:line="240" w:lineRule="auto"/>
              <w:rPr>
                <w:rFonts w:ascii="Times New Roman" w:hAnsi="Times New Roman" w:cs="Times New Roman"/>
                <w:sz w:val="24"/>
                <w:szCs w:val="24"/>
              </w:rPr>
            </w:pPr>
          </w:p>
        </w:tc>
      </w:tr>
      <w:tr w:rsidR="00933AB6" w:rsidRPr="002D066D" w14:paraId="2DB6564F" w14:textId="77777777" w:rsidTr="0015248F">
        <w:tc>
          <w:tcPr>
            <w:tcW w:w="1604" w:type="dxa"/>
          </w:tcPr>
          <w:p w14:paraId="12DD81F5"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ПІБ</w:t>
            </w:r>
          </w:p>
        </w:tc>
        <w:tc>
          <w:tcPr>
            <w:tcW w:w="1605" w:type="dxa"/>
          </w:tcPr>
          <w:p w14:paraId="56CF5890"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6B856DDE"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78D4CA84"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166A2750"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0172D732" w14:textId="77777777" w:rsidR="00933AB6" w:rsidRPr="002D066D" w:rsidRDefault="00933AB6" w:rsidP="00933AB6">
            <w:pPr>
              <w:spacing w:after="0" w:line="240" w:lineRule="auto"/>
              <w:rPr>
                <w:rFonts w:ascii="Times New Roman" w:hAnsi="Times New Roman" w:cs="Times New Roman"/>
                <w:sz w:val="24"/>
                <w:szCs w:val="24"/>
              </w:rPr>
            </w:pPr>
          </w:p>
        </w:tc>
      </w:tr>
      <w:tr w:rsidR="00933AB6" w:rsidRPr="002D066D" w14:paraId="2A71E865" w14:textId="77777777" w:rsidTr="0015248F">
        <w:tc>
          <w:tcPr>
            <w:tcW w:w="1604" w:type="dxa"/>
          </w:tcPr>
          <w:p w14:paraId="4719D091" w14:textId="77777777" w:rsidR="00933AB6" w:rsidRPr="002D066D" w:rsidRDefault="00933AB6" w:rsidP="00933AB6">
            <w:pPr>
              <w:spacing w:after="0" w:line="240" w:lineRule="auto"/>
              <w:rPr>
                <w:rFonts w:ascii="Times New Roman" w:hAnsi="Times New Roman" w:cs="Times New Roman"/>
                <w:sz w:val="24"/>
                <w:szCs w:val="24"/>
              </w:rPr>
            </w:pPr>
            <w:r w:rsidRPr="002D066D">
              <w:rPr>
                <w:rFonts w:ascii="Times New Roman" w:hAnsi="Times New Roman" w:cs="Times New Roman"/>
                <w:sz w:val="24"/>
                <w:szCs w:val="24"/>
              </w:rPr>
              <w:t>Підпис</w:t>
            </w:r>
          </w:p>
        </w:tc>
        <w:tc>
          <w:tcPr>
            <w:tcW w:w="1605" w:type="dxa"/>
          </w:tcPr>
          <w:p w14:paraId="44633509"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2CF68113"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07C27179"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4987F1F1" w14:textId="77777777" w:rsidR="00933AB6" w:rsidRPr="002D066D" w:rsidRDefault="00933AB6" w:rsidP="00933AB6">
            <w:pPr>
              <w:spacing w:after="0" w:line="240" w:lineRule="auto"/>
              <w:rPr>
                <w:rFonts w:ascii="Times New Roman" w:hAnsi="Times New Roman" w:cs="Times New Roman"/>
                <w:sz w:val="24"/>
                <w:szCs w:val="24"/>
              </w:rPr>
            </w:pPr>
          </w:p>
        </w:tc>
        <w:tc>
          <w:tcPr>
            <w:tcW w:w="1605" w:type="dxa"/>
          </w:tcPr>
          <w:p w14:paraId="7F599339" w14:textId="77777777" w:rsidR="00933AB6" w:rsidRPr="002D066D" w:rsidRDefault="00933AB6" w:rsidP="00933AB6">
            <w:pPr>
              <w:spacing w:after="0" w:line="240" w:lineRule="auto"/>
              <w:rPr>
                <w:rFonts w:ascii="Times New Roman" w:hAnsi="Times New Roman" w:cs="Times New Roman"/>
                <w:sz w:val="24"/>
                <w:szCs w:val="24"/>
              </w:rPr>
            </w:pPr>
          </w:p>
        </w:tc>
      </w:tr>
    </w:tbl>
    <w:p w14:paraId="6EED39BD" w14:textId="77777777" w:rsidR="00933AB6" w:rsidRPr="002D066D" w:rsidRDefault="00933AB6" w:rsidP="00933AB6">
      <w:pPr>
        <w:spacing w:after="0" w:line="240" w:lineRule="auto"/>
        <w:rPr>
          <w:rFonts w:ascii="Times New Roman" w:hAnsi="Times New Roman" w:cs="Times New Roman"/>
          <w:sz w:val="24"/>
          <w:szCs w:val="24"/>
        </w:rPr>
      </w:pPr>
    </w:p>
    <w:p w14:paraId="1DCCF9B4" w14:textId="77777777" w:rsidR="00933AB6" w:rsidRPr="008B6B9C" w:rsidRDefault="00933AB6" w:rsidP="00933AB6">
      <w:pPr>
        <w:spacing w:after="0" w:line="240" w:lineRule="auto"/>
        <w:ind w:firstLine="709"/>
        <w:rPr>
          <w:rFonts w:ascii="Times New Roman" w:hAnsi="Times New Roman" w:cs="Times New Roman"/>
          <w:b/>
          <w:sz w:val="24"/>
          <w:szCs w:val="24"/>
        </w:rPr>
      </w:pPr>
      <w:r w:rsidRPr="008B6B9C">
        <w:rPr>
          <w:rFonts w:ascii="Times New Roman" w:hAnsi="Times New Roman" w:cs="Times New Roman"/>
          <w:b/>
          <w:sz w:val="24"/>
          <w:szCs w:val="24"/>
        </w:rPr>
        <w:t>ЗМІСТ</w:t>
      </w:r>
    </w:p>
    <w:p w14:paraId="5B94338C" w14:textId="77777777" w:rsidR="00933AB6" w:rsidRPr="008B6B9C" w:rsidRDefault="00933AB6" w:rsidP="00933AB6">
      <w:pPr>
        <w:spacing w:after="0" w:line="240" w:lineRule="auto"/>
        <w:ind w:firstLine="709"/>
        <w:rPr>
          <w:rFonts w:ascii="Times New Roman" w:hAnsi="Times New Roman" w:cs="Times New Roman"/>
          <w:sz w:val="24"/>
          <w:szCs w:val="24"/>
        </w:rPr>
      </w:pPr>
      <w:r w:rsidRPr="008B6B9C">
        <w:rPr>
          <w:rFonts w:ascii="Times New Roman" w:hAnsi="Times New Roman" w:cs="Times New Roman"/>
          <w:sz w:val="24"/>
          <w:szCs w:val="24"/>
        </w:rPr>
        <w:t>1. Мета.</w:t>
      </w:r>
    </w:p>
    <w:p w14:paraId="5F8A74CC" w14:textId="77777777" w:rsidR="00933AB6" w:rsidRPr="008B6B9C" w:rsidRDefault="00933AB6" w:rsidP="00933AB6">
      <w:pPr>
        <w:spacing w:after="0" w:line="240" w:lineRule="auto"/>
        <w:ind w:firstLine="709"/>
        <w:rPr>
          <w:rFonts w:ascii="Times New Roman" w:hAnsi="Times New Roman" w:cs="Times New Roman"/>
          <w:sz w:val="24"/>
          <w:szCs w:val="24"/>
        </w:rPr>
      </w:pPr>
      <w:r w:rsidRPr="008B6B9C">
        <w:rPr>
          <w:rFonts w:ascii="Times New Roman" w:hAnsi="Times New Roman" w:cs="Times New Roman"/>
          <w:sz w:val="24"/>
          <w:szCs w:val="24"/>
        </w:rPr>
        <w:t>2. Область застосування.</w:t>
      </w:r>
    </w:p>
    <w:p w14:paraId="5DAFA860" w14:textId="77777777" w:rsidR="00933AB6" w:rsidRPr="008B6B9C" w:rsidRDefault="00933AB6" w:rsidP="00933AB6">
      <w:pPr>
        <w:spacing w:after="0" w:line="240" w:lineRule="auto"/>
        <w:ind w:firstLine="709"/>
        <w:rPr>
          <w:rFonts w:ascii="Times New Roman" w:hAnsi="Times New Roman" w:cs="Times New Roman"/>
          <w:sz w:val="24"/>
          <w:szCs w:val="24"/>
        </w:rPr>
      </w:pPr>
      <w:r w:rsidRPr="008B6B9C">
        <w:rPr>
          <w:rFonts w:ascii="Times New Roman" w:hAnsi="Times New Roman" w:cs="Times New Roman"/>
          <w:sz w:val="24"/>
          <w:szCs w:val="24"/>
        </w:rPr>
        <w:t>3. Визначення та скорочення.</w:t>
      </w:r>
    </w:p>
    <w:p w14:paraId="36DB44CA" w14:textId="77777777" w:rsidR="00933AB6" w:rsidRPr="008B6B9C" w:rsidRDefault="00933AB6" w:rsidP="00933AB6">
      <w:pPr>
        <w:spacing w:after="0" w:line="240" w:lineRule="auto"/>
        <w:ind w:firstLine="709"/>
        <w:rPr>
          <w:rFonts w:ascii="Times New Roman" w:hAnsi="Times New Roman" w:cs="Times New Roman"/>
          <w:sz w:val="24"/>
          <w:szCs w:val="24"/>
        </w:rPr>
      </w:pPr>
      <w:r w:rsidRPr="008B6B9C">
        <w:rPr>
          <w:rFonts w:ascii="Times New Roman" w:hAnsi="Times New Roman" w:cs="Times New Roman"/>
          <w:sz w:val="24"/>
          <w:szCs w:val="24"/>
        </w:rPr>
        <w:t>4. Вимоги до персоналу. Відповідальність та компетенції.</w:t>
      </w:r>
    </w:p>
    <w:p w14:paraId="14EAD207" w14:textId="77777777" w:rsidR="00933AB6" w:rsidRDefault="00933AB6" w:rsidP="00933AB6">
      <w:pPr>
        <w:spacing w:after="0" w:line="240" w:lineRule="auto"/>
        <w:ind w:firstLine="709"/>
        <w:rPr>
          <w:rFonts w:ascii="Times New Roman" w:hAnsi="Times New Roman" w:cs="Times New Roman"/>
          <w:sz w:val="24"/>
          <w:szCs w:val="24"/>
        </w:rPr>
      </w:pPr>
      <w:r w:rsidRPr="008B6B9C">
        <w:rPr>
          <w:rFonts w:ascii="Times New Roman" w:hAnsi="Times New Roman" w:cs="Times New Roman"/>
          <w:sz w:val="24"/>
          <w:szCs w:val="24"/>
        </w:rPr>
        <w:t xml:space="preserve">5. </w:t>
      </w:r>
      <w:r>
        <w:rPr>
          <w:rFonts w:ascii="Times New Roman" w:hAnsi="Times New Roman" w:cs="Times New Roman"/>
          <w:sz w:val="24"/>
          <w:szCs w:val="24"/>
        </w:rPr>
        <w:t>Опис процесу, загальні положення.</w:t>
      </w:r>
    </w:p>
    <w:p w14:paraId="0F880574" w14:textId="77777777" w:rsidR="00933AB6" w:rsidRPr="008B6B9C" w:rsidRDefault="00933AB6" w:rsidP="00933A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 Застосування комплексу заходів</w:t>
      </w:r>
    </w:p>
    <w:p w14:paraId="7045DB60" w14:textId="77777777" w:rsidR="00933AB6" w:rsidRPr="008B6B9C" w:rsidRDefault="00933AB6" w:rsidP="00933A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8B6B9C">
        <w:rPr>
          <w:rFonts w:ascii="Times New Roman" w:hAnsi="Times New Roman" w:cs="Times New Roman"/>
          <w:sz w:val="24"/>
          <w:szCs w:val="24"/>
        </w:rPr>
        <w:t>. Навчання персоналу.</w:t>
      </w:r>
    </w:p>
    <w:p w14:paraId="42FDE078" w14:textId="77777777" w:rsidR="00933AB6" w:rsidRPr="008B6B9C" w:rsidRDefault="00933AB6" w:rsidP="00933A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8B6B9C">
        <w:rPr>
          <w:rFonts w:ascii="Times New Roman" w:hAnsi="Times New Roman" w:cs="Times New Roman"/>
          <w:sz w:val="24"/>
          <w:szCs w:val="24"/>
        </w:rPr>
        <w:t>. Ключові показники, аудит та контроль якості.</w:t>
      </w:r>
    </w:p>
    <w:p w14:paraId="20993955" w14:textId="77777777" w:rsidR="00241C22" w:rsidRDefault="00933AB6" w:rsidP="00241C2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9</w:t>
      </w:r>
      <w:r w:rsidRPr="008B6B9C">
        <w:rPr>
          <w:rFonts w:ascii="Times New Roman" w:hAnsi="Times New Roman" w:cs="Times New Roman"/>
          <w:sz w:val="24"/>
          <w:szCs w:val="24"/>
        </w:rPr>
        <w:t>. Використані документи.</w:t>
      </w:r>
    </w:p>
    <w:p w14:paraId="31392E46" w14:textId="77777777" w:rsidR="00376AF4" w:rsidRDefault="00376AF4" w:rsidP="00241C22">
      <w:pPr>
        <w:spacing w:after="0" w:line="240" w:lineRule="auto"/>
        <w:ind w:firstLine="709"/>
        <w:rPr>
          <w:rFonts w:ascii="Times New Roman" w:hAnsi="Times New Roman" w:cs="Times New Roman"/>
          <w:sz w:val="24"/>
          <w:szCs w:val="24"/>
        </w:rPr>
      </w:pPr>
    </w:p>
    <w:p w14:paraId="79B0F656" w14:textId="77777777" w:rsidR="00376AF4" w:rsidRDefault="00376AF4" w:rsidP="00376AF4">
      <w:pPr>
        <w:spacing w:after="0" w:line="240" w:lineRule="auto"/>
        <w:ind w:firstLine="709"/>
        <w:jc w:val="both"/>
        <w:rPr>
          <w:rFonts w:ascii="Times New Roman" w:hAnsi="Times New Roman" w:cs="Times New Roman"/>
          <w:sz w:val="24"/>
          <w:szCs w:val="24"/>
        </w:rPr>
      </w:pPr>
      <w:r w:rsidRPr="00376AF4">
        <w:rPr>
          <w:rFonts w:ascii="Times New Roman" w:hAnsi="Times New Roman" w:cs="Times New Roman"/>
          <w:b/>
          <w:sz w:val="24"/>
          <w:szCs w:val="24"/>
        </w:rPr>
        <w:t>1. Мета.</w:t>
      </w:r>
      <w:r>
        <w:rPr>
          <w:rFonts w:ascii="Times New Roman" w:hAnsi="Times New Roman" w:cs="Times New Roman"/>
          <w:sz w:val="24"/>
          <w:szCs w:val="24"/>
        </w:rPr>
        <w:t xml:space="preserve"> Зменшення інцидентності (кількості випадків за одиницю часу) та щільності інцидентності виникнення випадків катетер-асоційованих інфекцій сечовивідних шляхів шляхом впровадження комплексу заходів з профілактики катетер-асоційованих інфекцій сечовивідних шляхів.</w:t>
      </w:r>
    </w:p>
    <w:p w14:paraId="14E74951" w14:textId="77777777" w:rsidR="00376AF4" w:rsidRDefault="00376AF4" w:rsidP="00376AF4">
      <w:pPr>
        <w:spacing w:after="0" w:line="240" w:lineRule="auto"/>
        <w:ind w:firstLine="709"/>
        <w:jc w:val="both"/>
        <w:rPr>
          <w:rFonts w:ascii="Times New Roman" w:hAnsi="Times New Roman" w:cs="Times New Roman"/>
          <w:sz w:val="24"/>
          <w:szCs w:val="24"/>
        </w:rPr>
      </w:pPr>
      <w:r w:rsidRPr="00376AF4">
        <w:rPr>
          <w:rFonts w:ascii="Times New Roman" w:hAnsi="Times New Roman" w:cs="Times New Roman"/>
          <w:b/>
          <w:sz w:val="24"/>
          <w:szCs w:val="24"/>
        </w:rPr>
        <w:t>2. Область застосування.</w:t>
      </w:r>
      <w:r>
        <w:rPr>
          <w:rFonts w:ascii="Times New Roman" w:hAnsi="Times New Roman" w:cs="Times New Roman"/>
          <w:sz w:val="24"/>
          <w:szCs w:val="24"/>
        </w:rPr>
        <w:t xml:space="preserve"> Застосування СОП поширюється на пацієнтів яким було катетеризовано сечовий міхур. Документ застосовується у всіх структурних підрозділах та розповсюджується на весь медичний персонал, що приймає участь у наданні медичної допомоги вищезазначеній групі пацієнтів. </w:t>
      </w:r>
    </w:p>
    <w:p w14:paraId="07F45683" w14:textId="77777777" w:rsidR="000167A9" w:rsidRPr="00933AB6" w:rsidRDefault="00933AB6" w:rsidP="00933AB6">
      <w:pPr>
        <w:pStyle w:val="a4"/>
        <w:ind w:left="0" w:firstLine="709"/>
        <w:jc w:val="both"/>
        <w:rPr>
          <w:rFonts w:ascii="Times New Roman" w:hAnsi="Times New Roman" w:cs="Times New Roman"/>
          <w:sz w:val="24"/>
          <w:szCs w:val="24"/>
          <w:lang w:val="uk-UA"/>
        </w:rPr>
      </w:pPr>
      <w:r w:rsidRPr="00933AB6">
        <w:rPr>
          <w:rFonts w:ascii="Times New Roman" w:hAnsi="Times New Roman" w:cs="Times New Roman"/>
          <w:b/>
          <w:bCs/>
          <w:sz w:val="24"/>
          <w:szCs w:val="24"/>
          <w:lang w:val="uk-UA"/>
        </w:rPr>
        <w:t>3. Визначення та скорочення</w:t>
      </w:r>
      <w:r w:rsidR="000167A9" w:rsidRPr="00933AB6">
        <w:rPr>
          <w:rFonts w:ascii="Times New Roman" w:hAnsi="Times New Roman" w:cs="Times New Roman"/>
          <w:b/>
          <w:bCs/>
          <w:sz w:val="24"/>
          <w:szCs w:val="24"/>
          <w:lang w:val="uk-UA"/>
        </w:rPr>
        <w:t>:</w:t>
      </w:r>
    </w:p>
    <w:p w14:paraId="43A787E7" w14:textId="77777777" w:rsidR="000167A9" w:rsidRPr="00933AB6" w:rsidRDefault="001A3A52" w:rsidP="00933AB6">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ІПНМД </w:t>
      </w:r>
      <w:r w:rsidRPr="001A3A52">
        <w:rPr>
          <w:rFonts w:ascii="Times New Roman" w:hAnsi="Times New Roman" w:cs="Times New Roman"/>
          <w:sz w:val="24"/>
          <w:szCs w:val="24"/>
        </w:rPr>
        <w:t xml:space="preserve">– </w:t>
      </w:r>
      <w:r w:rsidR="000167A9" w:rsidRPr="00933AB6">
        <w:rPr>
          <w:rFonts w:ascii="Times New Roman" w:hAnsi="Times New Roman" w:cs="Times New Roman"/>
          <w:sz w:val="24"/>
          <w:szCs w:val="24"/>
        </w:rPr>
        <w:t>інфекції пов’язані з наданням медичної допомоги</w:t>
      </w:r>
    </w:p>
    <w:p w14:paraId="0D15781F" w14:textId="77777777" w:rsidR="00E62195" w:rsidRDefault="00E62195" w:rsidP="00933AB6">
      <w:pPr>
        <w:spacing w:after="0" w:line="240" w:lineRule="auto"/>
        <w:ind w:firstLine="709"/>
        <w:jc w:val="both"/>
        <w:rPr>
          <w:rFonts w:ascii="Times New Roman" w:eastAsia="Times New Roman" w:hAnsi="Times New Roman" w:cs="Times New Roman"/>
          <w:b/>
          <w:bCs/>
          <w:sz w:val="24"/>
          <w:szCs w:val="24"/>
        </w:rPr>
      </w:pPr>
    </w:p>
    <w:tbl>
      <w:tblPr>
        <w:tblStyle w:val="a3"/>
        <w:tblW w:w="0" w:type="auto"/>
        <w:tblLook w:val="04A0" w:firstRow="1" w:lastRow="0" w:firstColumn="1" w:lastColumn="0" w:noHBand="0" w:noVBand="1"/>
      </w:tblPr>
      <w:tblGrid>
        <w:gridCol w:w="4957"/>
        <w:gridCol w:w="2409"/>
        <w:gridCol w:w="2263"/>
      </w:tblGrid>
      <w:tr w:rsidR="00E62195" w:rsidRPr="002D066D" w14:paraId="2AF0B4B9" w14:textId="77777777" w:rsidTr="00C5311C">
        <w:tc>
          <w:tcPr>
            <w:tcW w:w="9629" w:type="dxa"/>
            <w:gridSpan w:val="3"/>
          </w:tcPr>
          <w:p w14:paraId="0BADF084"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КНП «Чернігівська обласна дитяча лікарня» ЧОР</w:t>
            </w:r>
          </w:p>
        </w:tc>
      </w:tr>
      <w:tr w:rsidR="00E62195" w:rsidRPr="002D066D" w14:paraId="3288A6AF" w14:textId="77777777" w:rsidTr="00C5311C">
        <w:tc>
          <w:tcPr>
            <w:tcW w:w="9629" w:type="dxa"/>
            <w:gridSpan w:val="3"/>
          </w:tcPr>
          <w:p w14:paraId="6F51DC98"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E62195" w:rsidRPr="002D066D" w14:paraId="421C8958" w14:textId="77777777" w:rsidTr="00C5311C">
        <w:tc>
          <w:tcPr>
            <w:tcW w:w="4957" w:type="dxa"/>
            <w:vMerge w:val="restart"/>
            <w:vAlign w:val="center"/>
          </w:tcPr>
          <w:p w14:paraId="3F6F5DF8" w14:textId="77777777" w:rsidR="00E62195" w:rsidRPr="003A2AE6" w:rsidRDefault="00E62195" w:rsidP="00C5311C">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t>К</w:t>
            </w:r>
            <w:r>
              <w:rPr>
                <w:rFonts w:ascii="Times New Roman" w:hAnsi="Times New Roman" w:cs="Times New Roman"/>
                <w:b/>
                <w:sz w:val="24"/>
                <w:szCs w:val="24"/>
              </w:rPr>
              <w:t>ОМПЛЕКС ЗАХОДІВ З ПРОФІЛАКТИКИ КАТЕТЕР-АСОЦІЙОВАНИХ ІНФЕКЦІЙ СЕЧОВИВІДНИХ ШЛЯХІВ</w:t>
            </w:r>
          </w:p>
        </w:tc>
        <w:tc>
          <w:tcPr>
            <w:tcW w:w="2409" w:type="dxa"/>
          </w:tcPr>
          <w:p w14:paraId="2E74B721"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Номер</w:t>
            </w:r>
          </w:p>
        </w:tc>
        <w:tc>
          <w:tcPr>
            <w:tcW w:w="2263" w:type="dxa"/>
          </w:tcPr>
          <w:p w14:paraId="4EA24421"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E62195" w:rsidRPr="002D066D" w14:paraId="1F51CEA4" w14:textId="77777777" w:rsidTr="00C5311C">
        <w:trPr>
          <w:trHeight w:val="274"/>
        </w:trPr>
        <w:tc>
          <w:tcPr>
            <w:tcW w:w="4957" w:type="dxa"/>
            <w:vMerge/>
          </w:tcPr>
          <w:p w14:paraId="5BCDC943" w14:textId="77777777" w:rsidR="00E62195" w:rsidRPr="00154766" w:rsidRDefault="00E62195" w:rsidP="00C5311C">
            <w:pPr>
              <w:spacing w:after="0" w:line="240" w:lineRule="auto"/>
              <w:rPr>
                <w:rFonts w:ascii="Times New Roman" w:hAnsi="Times New Roman" w:cs="Times New Roman"/>
                <w:sz w:val="24"/>
                <w:szCs w:val="24"/>
              </w:rPr>
            </w:pPr>
          </w:p>
        </w:tc>
        <w:tc>
          <w:tcPr>
            <w:tcW w:w="2409" w:type="dxa"/>
          </w:tcPr>
          <w:p w14:paraId="00AEF672"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263" w:type="dxa"/>
          </w:tcPr>
          <w:p w14:paraId="5331247E"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E62195" w:rsidRPr="002D066D" w14:paraId="1495284E" w14:textId="77777777" w:rsidTr="00C5311C">
        <w:tc>
          <w:tcPr>
            <w:tcW w:w="4957" w:type="dxa"/>
            <w:vMerge/>
          </w:tcPr>
          <w:p w14:paraId="207138DB" w14:textId="77777777" w:rsidR="00E62195" w:rsidRPr="00154766" w:rsidRDefault="00E62195" w:rsidP="00C5311C">
            <w:pPr>
              <w:spacing w:after="0" w:line="240" w:lineRule="auto"/>
              <w:rPr>
                <w:rFonts w:ascii="Times New Roman" w:hAnsi="Times New Roman" w:cs="Times New Roman"/>
                <w:sz w:val="24"/>
                <w:szCs w:val="24"/>
              </w:rPr>
            </w:pPr>
          </w:p>
        </w:tc>
        <w:tc>
          <w:tcPr>
            <w:tcW w:w="4672" w:type="dxa"/>
            <w:gridSpan w:val="2"/>
          </w:tcPr>
          <w:p w14:paraId="329EE3C7"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2 з 9</w:t>
            </w:r>
          </w:p>
        </w:tc>
      </w:tr>
    </w:tbl>
    <w:p w14:paraId="3937F81A" w14:textId="77777777" w:rsidR="00E62195" w:rsidRDefault="00E62195" w:rsidP="00933AB6">
      <w:pPr>
        <w:spacing w:after="0" w:line="240" w:lineRule="auto"/>
        <w:ind w:firstLine="709"/>
        <w:jc w:val="both"/>
        <w:rPr>
          <w:rFonts w:ascii="Times New Roman" w:eastAsia="Times New Roman" w:hAnsi="Times New Roman" w:cs="Times New Roman"/>
          <w:b/>
          <w:bCs/>
          <w:sz w:val="24"/>
          <w:szCs w:val="24"/>
        </w:rPr>
      </w:pPr>
    </w:p>
    <w:p w14:paraId="3335C707" w14:textId="77777777" w:rsidR="000167A9" w:rsidRPr="00933AB6" w:rsidRDefault="000167A9" w:rsidP="00933AB6">
      <w:pPr>
        <w:spacing w:after="0" w:line="240" w:lineRule="auto"/>
        <w:ind w:firstLine="709"/>
        <w:jc w:val="both"/>
        <w:rPr>
          <w:rFonts w:ascii="Times New Roman" w:hAnsi="Times New Roman" w:cs="Times New Roman"/>
          <w:sz w:val="24"/>
          <w:szCs w:val="24"/>
        </w:rPr>
      </w:pPr>
      <w:r w:rsidRPr="00933AB6">
        <w:rPr>
          <w:rFonts w:ascii="Times New Roman" w:eastAsia="Times New Roman" w:hAnsi="Times New Roman" w:cs="Times New Roman"/>
          <w:b/>
          <w:bCs/>
          <w:sz w:val="24"/>
          <w:szCs w:val="24"/>
        </w:rPr>
        <w:t>КАІСШ</w:t>
      </w:r>
      <w:r w:rsidR="001A3A52">
        <w:rPr>
          <w:rFonts w:ascii="Times New Roman" w:hAnsi="Times New Roman" w:cs="Times New Roman"/>
          <w:sz w:val="24"/>
          <w:szCs w:val="24"/>
        </w:rPr>
        <w:t xml:space="preserve"> – к</w:t>
      </w:r>
      <w:r w:rsidRPr="00933AB6">
        <w:rPr>
          <w:rFonts w:ascii="Times New Roman" w:eastAsia="Times New Roman" w:hAnsi="Times New Roman" w:cs="Times New Roman"/>
          <w:sz w:val="24"/>
          <w:szCs w:val="24"/>
        </w:rPr>
        <w:t>атетер-асоційована інфекція сечовивідних шляхів, визначається як така, що пов’язана з застосовуванням постійного сечового катетера (навіть якщо застосовували періодично), у разі його використання за сім днів до початку інфекції. Критерії встановлення діагнозу докладно викладені в наказі МОЗ [2].</w:t>
      </w:r>
    </w:p>
    <w:p w14:paraId="31211942" w14:textId="77777777" w:rsidR="000167A9" w:rsidRPr="00933AB6" w:rsidRDefault="000167A9" w:rsidP="00933AB6">
      <w:pPr>
        <w:spacing w:after="0" w:line="240" w:lineRule="auto"/>
        <w:ind w:firstLine="709"/>
        <w:jc w:val="both"/>
        <w:rPr>
          <w:rFonts w:ascii="Times New Roman" w:hAnsi="Times New Roman" w:cs="Times New Roman"/>
          <w:sz w:val="24"/>
          <w:szCs w:val="24"/>
        </w:rPr>
      </w:pPr>
      <w:r w:rsidRPr="00933AB6">
        <w:rPr>
          <w:rFonts w:ascii="Times New Roman" w:hAnsi="Times New Roman" w:cs="Times New Roman"/>
          <w:b/>
          <w:bCs/>
          <w:sz w:val="24"/>
          <w:szCs w:val="24"/>
        </w:rPr>
        <w:t>Комплекс заходів</w:t>
      </w:r>
      <w:r w:rsidR="001A3A52">
        <w:rPr>
          <w:rFonts w:ascii="Times New Roman" w:hAnsi="Times New Roman" w:cs="Times New Roman"/>
          <w:sz w:val="24"/>
          <w:szCs w:val="24"/>
        </w:rPr>
        <w:t xml:space="preserve"> –</w:t>
      </w:r>
      <w:r w:rsidRPr="00933AB6">
        <w:rPr>
          <w:rFonts w:ascii="Times New Roman" w:hAnsi="Times New Roman" w:cs="Times New Roman"/>
          <w:sz w:val="24"/>
          <w:szCs w:val="24"/>
        </w:rPr>
        <w:t xml:space="preserve"> декілька заходів догляду за пацієнтом, що значно знижують кількість випадків ІПНМД за умов виконання усіх заходів комплексу.</w:t>
      </w:r>
    </w:p>
    <w:p w14:paraId="5DD2B7EA" w14:textId="77777777" w:rsidR="000167A9" w:rsidRDefault="000167A9" w:rsidP="00933AB6">
      <w:pPr>
        <w:spacing w:after="0" w:line="240" w:lineRule="auto"/>
        <w:ind w:firstLine="709"/>
        <w:jc w:val="both"/>
        <w:rPr>
          <w:rFonts w:ascii="Times New Roman" w:hAnsi="Times New Roman" w:cs="Times New Roman"/>
          <w:sz w:val="24"/>
          <w:szCs w:val="24"/>
        </w:rPr>
      </w:pPr>
      <w:r w:rsidRPr="00933AB6">
        <w:rPr>
          <w:rFonts w:ascii="Times New Roman" w:hAnsi="Times New Roman" w:cs="Times New Roman"/>
          <w:b/>
          <w:bCs/>
          <w:sz w:val="24"/>
          <w:szCs w:val="24"/>
        </w:rPr>
        <w:t>Карта заходів догляду</w:t>
      </w:r>
      <w:r w:rsidR="001A3A52">
        <w:rPr>
          <w:rFonts w:ascii="Times New Roman" w:hAnsi="Times New Roman" w:cs="Times New Roman"/>
          <w:sz w:val="24"/>
          <w:szCs w:val="24"/>
        </w:rPr>
        <w:t xml:space="preserve"> –</w:t>
      </w:r>
      <w:r w:rsidRPr="00933AB6">
        <w:rPr>
          <w:rFonts w:ascii="Times New Roman" w:hAnsi="Times New Roman" w:cs="Times New Roman"/>
          <w:sz w:val="24"/>
          <w:szCs w:val="24"/>
        </w:rPr>
        <w:t xml:space="preserve"> спеціально розроблений документ, що використовується для обліку виконання заходів догляду.</w:t>
      </w:r>
    </w:p>
    <w:p w14:paraId="77E67C06" w14:textId="77777777" w:rsidR="001A3A52" w:rsidRDefault="001A3A52" w:rsidP="00933AB6">
      <w:pPr>
        <w:spacing w:after="0" w:line="240" w:lineRule="auto"/>
        <w:ind w:firstLine="709"/>
        <w:jc w:val="both"/>
        <w:rPr>
          <w:rFonts w:ascii="Times New Roman" w:hAnsi="Times New Roman" w:cs="Times New Roman"/>
          <w:b/>
          <w:sz w:val="24"/>
          <w:szCs w:val="24"/>
        </w:rPr>
      </w:pPr>
      <w:r w:rsidRPr="001A3A52">
        <w:rPr>
          <w:rFonts w:ascii="Times New Roman" w:hAnsi="Times New Roman" w:cs="Times New Roman"/>
          <w:b/>
          <w:sz w:val="24"/>
          <w:szCs w:val="24"/>
        </w:rPr>
        <w:t>4. Вимоги до персоналу. Відповідальність та компетенції.</w:t>
      </w:r>
    </w:p>
    <w:p w14:paraId="6030E139" w14:textId="77777777" w:rsidR="001A3A52" w:rsidRPr="008B6B9C" w:rsidRDefault="001A3A52" w:rsidP="001A3A52">
      <w:pPr>
        <w:pStyle w:val="a6"/>
        <w:ind w:firstLine="709"/>
        <w:jc w:val="both"/>
        <w:rPr>
          <w:rFonts w:ascii="Times New Roman" w:hAnsi="Times New Roman" w:cs="Times New Roman"/>
          <w:sz w:val="24"/>
          <w:szCs w:val="24"/>
          <w:shd w:val="clear" w:color="auto" w:fill="FFFFFF"/>
          <w:lang w:val="uk-UA"/>
        </w:rPr>
      </w:pPr>
      <w:r w:rsidRPr="008B6B9C">
        <w:rPr>
          <w:rFonts w:ascii="Times New Roman" w:hAnsi="Times New Roman" w:cs="Times New Roman"/>
          <w:sz w:val="24"/>
          <w:szCs w:val="24"/>
          <w:shd w:val="clear" w:color="auto" w:fill="FFFFFF"/>
          <w:lang w:val="uk-UA"/>
        </w:rPr>
        <w:t xml:space="preserve">Працівники не допускаються до виконання робіт без проведених навчання, підготовки і перевірки знань (навчання) щодо СОП, залежно від залученості. </w:t>
      </w:r>
    </w:p>
    <w:p w14:paraId="4E3D290A" w14:textId="77777777" w:rsidR="001A3A52" w:rsidRPr="008B6B9C" w:rsidRDefault="001A3A52" w:rsidP="001A3A52">
      <w:pPr>
        <w:pStyle w:val="ShiftAlt"/>
        <w:ind w:firstLine="709"/>
        <w:rPr>
          <w:rFonts w:cs="Times New Roman"/>
          <w:szCs w:val="24"/>
        </w:rPr>
      </w:pPr>
      <w:r w:rsidRPr="008B6B9C">
        <w:rPr>
          <w:rFonts w:cs="Times New Roman"/>
          <w:color w:val="auto"/>
          <w:szCs w:val="24"/>
        </w:rPr>
        <w:t xml:space="preserve">Відповідальність за зміст, своєчасний перегляд цієї СОП, а також навчання за нею несе медичний директор і ВІК. </w:t>
      </w:r>
      <w:bookmarkStart w:id="0" w:name="tw-target-text3"/>
      <w:bookmarkEnd w:id="0"/>
      <w:r w:rsidRPr="008B6B9C">
        <w:rPr>
          <w:rFonts w:cs="Times New Roman"/>
          <w:szCs w:val="24"/>
        </w:rPr>
        <w:t>Контролює виконання ви</w:t>
      </w:r>
      <w:r>
        <w:rPr>
          <w:rFonts w:cs="Times New Roman"/>
          <w:szCs w:val="24"/>
        </w:rPr>
        <w:t xml:space="preserve">мог цієї СОП медичний директор, </w:t>
      </w:r>
      <w:r w:rsidRPr="008B6B9C">
        <w:rPr>
          <w:rFonts w:cs="Times New Roman"/>
          <w:szCs w:val="24"/>
        </w:rPr>
        <w:t>ВІК, завідувачі структурними підрозділами.</w:t>
      </w:r>
    </w:p>
    <w:p w14:paraId="1B5C3C9A" w14:textId="77777777" w:rsidR="00EE444D" w:rsidRDefault="001A3A52" w:rsidP="00EE444D">
      <w:pPr>
        <w:spacing w:after="0" w:line="240" w:lineRule="auto"/>
        <w:ind w:firstLine="709"/>
        <w:jc w:val="both"/>
        <w:rPr>
          <w:rFonts w:ascii="Times New Roman" w:hAnsi="Times New Roman" w:cs="Times New Roman"/>
          <w:b/>
          <w:sz w:val="24"/>
          <w:szCs w:val="24"/>
        </w:rPr>
      </w:pPr>
      <w:r w:rsidRPr="001A3A52">
        <w:rPr>
          <w:rFonts w:ascii="Times New Roman" w:hAnsi="Times New Roman" w:cs="Times New Roman"/>
          <w:sz w:val="24"/>
          <w:szCs w:val="24"/>
        </w:rPr>
        <w:t>Контрольний екземпляр СОП зберігається у медичного директора, ВІК. Екземпляри СОП зберігаються безпосередньо на робочих місцях виконавців робіт.</w:t>
      </w:r>
    </w:p>
    <w:p w14:paraId="3C8D9CDD" w14:textId="77777777" w:rsidR="000167A9" w:rsidRPr="00EE444D" w:rsidRDefault="001A3A52" w:rsidP="00EE444D">
      <w:pPr>
        <w:spacing w:after="0" w:line="240" w:lineRule="auto"/>
        <w:ind w:firstLine="709"/>
        <w:jc w:val="both"/>
        <w:rPr>
          <w:rFonts w:ascii="Times New Roman" w:hAnsi="Times New Roman" w:cs="Times New Roman"/>
          <w:b/>
          <w:sz w:val="24"/>
          <w:szCs w:val="24"/>
        </w:rPr>
      </w:pPr>
      <w:r w:rsidRPr="00EE444D">
        <w:rPr>
          <w:rFonts w:ascii="Times New Roman" w:hAnsi="Times New Roman" w:cs="Times New Roman"/>
          <w:b/>
          <w:sz w:val="24"/>
          <w:szCs w:val="24"/>
        </w:rPr>
        <w:t>5</w:t>
      </w:r>
      <w:r w:rsidR="00933AB6" w:rsidRPr="00EE444D">
        <w:rPr>
          <w:rFonts w:ascii="Times New Roman" w:hAnsi="Times New Roman" w:cs="Times New Roman"/>
          <w:b/>
          <w:sz w:val="24"/>
          <w:szCs w:val="24"/>
        </w:rPr>
        <w:t xml:space="preserve">. </w:t>
      </w:r>
      <w:r w:rsidR="00AC73D1" w:rsidRPr="00EE444D">
        <w:rPr>
          <w:rFonts w:ascii="Times New Roman" w:hAnsi="Times New Roman" w:cs="Times New Roman"/>
          <w:b/>
          <w:sz w:val="24"/>
          <w:szCs w:val="24"/>
        </w:rPr>
        <w:t xml:space="preserve">Опис </w:t>
      </w:r>
      <w:r w:rsidR="000167A9" w:rsidRPr="00EE444D">
        <w:rPr>
          <w:rFonts w:ascii="Times New Roman" w:hAnsi="Times New Roman" w:cs="Times New Roman"/>
          <w:b/>
          <w:sz w:val="24"/>
          <w:szCs w:val="24"/>
        </w:rPr>
        <w:t>процесу, з</w:t>
      </w:r>
      <w:r w:rsidR="000167A9" w:rsidRPr="00EE444D">
        <w:rPr>
          <w:rFonts w:ascii="Times New Roman" w:hAnsi="Times New Roman" w:cs="Times New Roman"/>
          <w:b/>
          <w:bCs/>
          <w:sz w:val="24"/>
          <w:szCs w:val="24"/>
        </w:rPr>
        <w:t>агальні</w:t>
      </w:r>
      <w:r w:rsidR="00AC73D1" w:rsidRPr="00EE444D">
        <w:rPr>
          <w:rFonts w:ascii="Times New Roman" w:hAnsi="Times New Roman" w:cs="Times New Roman"/>
          <w:b/>
          <w:bCs/>
          <w:sz w:val="24"/>
          <w:szCs w:val="24"/>
        </w:rPr>
        <w:t xml:space="preserve"> </w:t>
      </w:r>
      <w:r w:rsidR="000167A9" w:rsidRPr="00EE444D">
        <w:rPr>
          <w:rFonts w:ascii="Times New Roman" w:hAnsi="Times New Roman" w:cs="Times New Roman"/>
          <w:b/>
          <w:bCs/>
          <w:sz w:val="24"/>
          <w:szCs w:val="24"/>
        </w:rPr>
        <w:t>положення</w:t>
      </w:r>
    </w:p>
    <w:p w14:paraId="1FC7979D" w14:textId="77777777" w:rsidR="000167A9" w:rsidRPr="00933AB6" w:rsidRDefault="000167A9" w:rsidP="00933AB6">
      <w:pPr>
        <w:spacing w:after="0" w:line="240" w:lineRule="auto"/>
        <w:ind w:firstLine="709"/>
        <w:jc w:val="both"/>
        <w:rPr>
          <w:rFonts w:ascii="Times New Roman" w:hAnsi="Times New Roman" w:cs="Times New Roman"/>
          <w:sz w:val="24"/>
          <w:szCs w:val="24"/>
        </w:rPr>
      </w:pPr>
      <w:r w:rsidRPr="00933AB6">
        <w:rPr>
          <w:rFonts w:ascii="Times New Roman" w:hAnsi="Times New Roman" w:cs="Times New Roman"/>
          <w:sz w:val="24"/>
          <w:szCs w:val="24"/>
        </w:rPr>
        <w:t xml:space="preserve">Лікарня </w:t>
      </w:r>
      <w:r w:rsidRPr="00933AB6">
        <w:rPr>
          <w:rFonts w:ascii="Times New Roman" w:eastAsia="Times New Roman" w:hAnsi="Times New Roman" w:cs="Times New Roman"/>
          <w:sz w:val="24"/>
          <w:szCs w:val="24"/>
        </w:rPr>
        <w:t>запроваджує політику виконання комплексу заходів з попередження КАІСШ.</w:t>
      </w:r>
    </w:p>
    <w:p w14:paraId="471026E5" w14:textId="77777777" w:rsidR="00EE444D" w:rsidRDefault="000167A9" w:rsidP="00EE444D">
      <w:pPr>
        <w:spacing w:after="0" w:line="240" w:lineRule="auto"/>
        <w:ind w:firstLine="709"/>
        <w:jc w:val="both"/>
        <w:rPr>
          <w:rFonts w:ascii="Times New Roman" w:hAnsi="Times New Roman" w:cs="Times New Roman"/>
          <w:sz w:val="24"/>
          <w:szCs w:val="24"/>
        </w:rPr>
      </w:pPr>
      <w:r w:rsidRPr="00933AB6">
        <w:rPr>
          <w:rFonts w:ascii="Times New Roman" w:eastAsia="Times New Roman" w:hAnsi="Times New Roman" w:cs="Times New Roman"/>
          <w:sz w:val="24"/>
          <w:szCs w:val="24"/>
        </w:rPr>
        <w:t>Для ефективного контролю, в тому числі, самоконтролю за виконанням та належним виконанням заходів, що входять до складу комплексу застосовується карта заходів</w:t>
      </w:r>
      <w:r w:rsidR="00DA2A40">
        <w:rPr>
          <w:rFonts w:ascii="Times New Roman" w:eastAsia="Times New Roman" w:hAnsi="Times New Roman" w:cs="Times New Roman"/>
          <w:sz w:val="24"/>
          <w:szCs w:val="24"/>
        </w:rPr>
        <w:t xml:space="preserve"> (дод. 1)</w:t>
      </w:r>
      <w:r w:rsidRPr="00933AB6">
        <w:rPr>
          <w:rFonts w:ascii="Times New Roman" w:eastAsia="Times New Roman" w:hAnsi="Times New Roman" w:cs="Times New Roman"/>
          <w:sz w:val="24"/>
          <w:szCs w:val="24"/>
        </w:rPr>
        <w:t>, що виконана на пластиковій або паперовій основі та прикріплюється до листка лікарських призначень і заповнюється на щоденній основі лікуючим лікарем, лікарем-анестезіологом із встановленням відміток про виконання.</w:t>
      </w:r>
      <w:r w:rsidR="00AC73D1" w:rsidRPr="00933AB6">
        <w:rPr>
          <w:rFonts w:ascii="Times New Roman" w:eastAsia="Times New Roman" w:hAnsi="Times New Roman" w:cs="Times New Roman"/>
          <w:sz w:val="24"/>
          <w:szCs w:val="24"/>
        </w:rPr>
        <w:t xml:space="preserve"> </w:t>
      </w:r>
      <w:r w:rsidR="008E6737" w:rsidRPr="00933AB6">
        <w:rPr>
          <w:rFonts w:ascii="Times New Roman" w:eastAsia="Times New Roman" w:hAnsi="Times New Roman" w:cs="Times New Roman"/>
          <w:sz w:val="24"/>
          <w:szCs w:val="24"/>
        </w:rPr>
        <w:t>Обов’язковим є  заповнення Форми збору даних щодо КАІСВШ.</w:t>
      </w:r>
    </w:p>
    <w:p w14:paraId="51B0F642" w14:textId="77777777" w:rsidR="000167A9" w:rsidRPr="00EE444D" w:rsidRDefault="001A3A52" w:rsidP="00EE444D">
      <w:pPr>
        <w:spacing w:after="0" w:line="240" w:lineRule="auto"/>
        <w:ind w:firstLine="709"/>
        <w:jc w:val="both"/>
        <w:rPr>
          <w:rFonts w:ascii="Times New Roman" w:hAnsi="Times New Roman" w:cs="Times New Roman"/>
          <w:sz w:val="24"/>
          <w:szCs w:val="24"/>
        </w:rPr>
      </w:pPr>
      <w:r w:rsidRPr="00EE444D">
        <w:rPr>
          <w:rFonts w:ascii="Times New Roman" w:hAnsi="Times New Roman" w:cs="Times New Roman"/>
          <w:b/>
          <w:bCs/>
          <w:sz w:val="24"/>
          <w:szCs w:val="24"/>
        </w:rPr>
        <w:t>6</w:t>
      </w:r>
      <w:r w:rsidR="00933AB6" w:rsidRPr="00EE444D">
        <w:rPr>
          <w:rFonts w:ascii="Times New Roman" w:hAnsi="Times New Roman" w:cs="Times New Roman"/>
          <w:b/>
          <w:bCs/>
          <w:sz w:val="24"/>
          <w:szCs w:val="24"/>
        </w:rPr>
        <w:t xml:space="preserve">. </w:t>
      </w:r>
      <w:r w:rsidR="000167A9" w:rsidRPr="00EE444D">
        <w:rPr>
          <w:rFonts w:ascii="Times New Roman" w:hAnsi="Times New Roman" w:cs="Times New Roman"/>
          <w:b/>
          <w:bCs/>
          <w:sz w:val="24"/>
          <w:szCs w:val="24"/>
        </w:rPr>
        <w:t>Застосування комплексу заходів</w:t>
      </w:r>
    </w:p>
    <w:p w14:paraId="0CE41E5E" w14:textId="77777777" w:rsidR="000167A9" w:rsidRPr="00933AB6" w:rsidRDefault="000167A9" w:rsidP="00933AB6">
      <w:pPr>
        <w:spacing w:after="0" w:line="240" w:lineRule="auto"/>
        <w:ind w:firstLine="709"/>
        <w:jc w:val="both"/>
        <w:rPr>
          <w:rFonts w:ascii="Times New Roman" w:eastAsia="Times New Roman" w:hAnsi="Times New Roman" w:cs="Times New Roman"/>
          <w:b/>
          <w:bCs/>
          <w:sz w:val="24"/>
          <w:szCs w:val="24"/>
        </w:rPr>
      </w:pPr>
      <w:r w:rsidRPr="00933AB6">
        <w:rPr>
          <w:rFonts w:ascii="Times New Roman" w:eastAsia="Times New Roman" w:hAnsi="Times New Roman" w:cs="Times New Roman"/>
          <w:b/>
          <w:bCs/>
          <w:sz w:val="24"/>
          <w:szCs w:val="24"/>
        </w:rPr>
        <w:t>Заходи з профілактики КАІСШ включають:</w:t>
      </w:r>
    </w:p>
    <w:p w14:paraId="266DAE34" w14:textId="77777777" w:rsidR="00745991" w:rsidRPr="00933AB6" w:rsidRDefault="008E6737" w:rsidP="00933AB6">
      <w:pPr>
        <w:spacing w:after="0" w:line="240" w:lineRule="auto"/>
        <w:ind w:firstLine="709"/>
        <w:jc w:val="both"/>
        <w:rPr>
          <w:rFonts w:ascii="Times New Roman" w:eastAsia="Times New Roman" w:hAnsi="Times New Roman" w:cs="Times New Roman"/>
          <w:b/>
          <w:bCs/>
          <w:sz w:val="24"/>
          <w:szCs w:val="24"/>
        </w:rPr>
      </w:pPr>
      <w:r w:rsidRPr="00933AB6">
        <w:rPr>
          <w:rFonts w:ascii="Times New Roman" w:eastAsia="Times New Roman" w:hAnsi="Times New Roman" w:cs="Times New Roman"/>
          <w:b/>
          <w:bCs/>
          <w:sz w:val="24"/>
          <w:szCs w:val="24"/>
        </w:rPr>
        <w:t>Належне використання катера – тільки при наявності показань.</w:t>
      </w:r>
    </w:p>
    <w:p w14:paraId="58C0C141" w14:textId="77777777" w:rsidR="000167A9" w:rsidRPr="00933AB6" w:rsidRDefault="000167A9" w:rsidP="00933AB6">
      <w:pPr>
        <w:pStyle w:val="a5"/>
        <w:numPr>
          <w:ilvl w:val="0"/>
          <w:numId w:val="6"/>
        </w:numPr>
        <w:spacing w:line="240" w:lineRule="auto"/>
        <w:ind w:left="0" w:firstLine="709"/>
        <w:jc w:val="both"/>
        <w:rPr>
          <w:rFonts w:ascii="Times New Roman" w:hAnsi="Times New Roman" w:cs="Times New Roman"/>
          <w:sz w:val="24"/>
        </w:rPr>
      </w:pPr>
      <w:r w:rsidRPr="00933AB6">
        <w:rPr>
          <w:rFonts w:ascii="Times New Roman" w:eastAsia="Times New Roman" w:hAnsi="Times New Roman" w:cs="Times New Roman"/>
          <w:kern w:val="0"/>
          <w:sz w:val="24"/>
          <w:lang w:val="uk-UA" w:eastAsia="uk-UA"/>
        </w:rPr>
        <w:t>Застосування асептичної техні</w:t>
      </w:r>
      <w:r w:rsidR="001A3A52">
        <w:rPr>
          <w:rFonts w:ascii="Times New Roman" w:eastAsia="Times New Roman" w:hAnsi="Times New Roman" w:cs="Times New Roman"/>
          <w:kern w:val="0"/>
          <w:sz w:val="24"/>
          <w:lang w:val="uk-UA" w:eastAsia="uk-UA"/>
        </w:rPr>
        <w:t>ки постановки сечового катетера</w:t>
      </w:r>
    </w:p>
    <w:p w14:paraId="75C2B593" w14:textId="77777777" w:rsidR="000167A9" w:rsidRPr="00933AB6" w:rsidRDefault="000167A9" w:rsidP="00933AB6">
      <w:pPr>
        <w:pStyle w:val="a5"/>
        <w:numPr>
          <w:ilvl w:val="0"/>
          <w:numId w:val="6"/>
        </w:numPr>
        <w:spacing w:line="240" w:lineRule="auto"/>
        <w:ind w:left="0" w:firstLine="709"/>
        <w:jc w:val="both"/>
        <w:rPr>
          <w:rFonts w:ascii="Times New Roman" w:hAnsi="Times New Roman" w:cs="Times New Roman"/>
          <w:sz w:val="24"/>
        </w:rPr>
      </w:pPr>
      <w:r w:rsidRPr="00933AB6">
        <w:rPr>
          <w:rFonts w:ascii="Times New Roman" w:eastAsia="Times New Roman" w:hAnsi="Times New Roman" w:cs="Times New Roman"/>
          <w:kern w:val="0"/>
          <w:sz w:val="24"/>
          <w:lang w:val="uk-UA" w:eastAsia="uk-UA"/>
        </w:rPr>
        <w:t>Створення закритої системи</w:t>
      </w:r>
    </w:p>
    <w:p w14:paraId="49BCB5DF" w14:textId="77777777" w:rsidR="000167A9" w:rsidRPr="00933AB6" w:rsidRDefault="001A3A52" w:rsidP="00933AB6">
      <w:pPr>
        <w:pStyle w:val="a5"/>
        <w:numPr>
          <w:ilvl w:val="0"/>
          <w:numId w:val="6"/>
        </w:numPr>
        <w:spacing w:line="240" w:lineRule="auto"/>
        <w:ind w:left="0" w:firstLine="709"/>
        <w:jc w:val="both"/>
        <w:rPr>
          <w:rFonts w:ascii="Times New Roman" w:hAnsi="Times New Roman" w:cs="Times New Roman"/>
          <w:sz w:val="24"/>
        </w:rPr>
      </w:pPr>
      <w:r>
        <w:rPr>
          <w:rFonts w:ascii="Times New Roman" w:eastAsia="Times New Roman" w:hAnsi="Times New Roman" w:cs="Times New Roman"/>
          <w:kern w:val="0"/>
          <w:sz w:val="24"/>
          <w:lang w:val="uk-UA" w:eastAsia="uk-UA"/>
        </w:rPr>
        <w:t>Н</w:t>
      </w:r>
      <w:r w:rsidR="000167A9" w:rsidRPr="00933AB6">
        <w:rPr>
          <w:rFonts w:ascii="Times New Roman" w:eastAsia="Times New Roman" w:hAnsi="Times New Roman" w:cs="Times New Roman"/>
          <w:kern w:val="0"/>
          <w:sz w:val="24"/>
          <w:lang w:val="uk-UA" w:eastAsia="uk-UA"/>
        </w:rPr>
        <w:t>едопущення механічної обструкції току сечі</w:t>
      </w:r>
    </w:p>
    <w:p w14:paraId="679A1462" w14:textId="77777777" w:rsidR="000167A9" w:rsidRPr="00933AB6" w:rsidRDefault="00745991" w:rsidP="00933AB6">
      <w:pPr>
        <w:pStyle w:val="a5"/>
        <w:numPr>
          <w:ilvl w:val="0"/>
          <w:numId w:val="6"/>
        </w:numPr>
        <w:spacing w:line="240" w:lineRule="auto"/>
        <w:ind w:left="0" w:firstLine="709"/>
        <w:jc w:val="both"/>
        <w:rPr>
          <w:rFonts w:ascii="Times New Roman" w:hAnsi="Times New Roman" w:cs="Times New Roman"/>
          <w:sz w:val="24"/>
        </w:rPr>
      </w:pPr>
      <w:r w:rsidRPr="00933AB6">
        <w:rPr>
          <w:rFonts w:ascii="Times New Roman" w:eastAsia="Times New Roman" w:hAnsi="Times New Roman" w:cs="Times New Roman"/>
          <w:kern w:val="0"/>
          <w:sz w:val="24"/>
          <w:lang w:val="uk-UA" w:eastAsia="uk-UA"/>
        </w:rPr>
        <w:t>Недопущення зворотн</w:t>
      </w:r>
      <w:r w:rsidR="000167A9" w:rsidRPr="00933AB6">
        <w:rPr>
          <w:rFonts w:ascii="Times New Roman" w:eastAsia="Times New Roman" w:hAnsi="Times New Roman" w:cs="Times New Roman"/>
          <w:kern w:val="0"/>
          <w:sz w:val="24"/>
          <w:lang w:val="uk-UA" w:eastAsia="uk-UA"/>
        </w:rPr>
        <w:t>ого току сечі</w:t>
      </w:r>
    </w:p>
    <w:p w14:paraId="1D0CF4C8" w14:textId="77777777" w:rsidR="000167A9" w:rsidRPr="00933AB6" w:rsidRDefault="000167A9" w:rsidP="00933AB6">
      <w:pPr>
        <w:pStyle w:val="a5"/>
        <w:numPr>
          <w:ilvl w:val="0"/>
          <w:numId w:val="6"/>
        </w:numPr>
        <w:spacing w:line="240" w:lineRule="auto"/>
        <w:ind w:left="0" w:firstLine="709"/>
        <w:jc w:val="both"/>
        <w:rPr>
          <w:rFonts w:ascii="Times New Roman" w:hAnsi="Times New Roman" w:cs="Times New Roman"/>
          <w:sz w:val="24"/>
        </w:rPr>
      </w:pPr>
      <w:r w:rsidRPr="00933AB6">
        <w:rPr>
          <w:rFonts w:ascii="Times New Roman" w:eastAsia="Times New Roman" w:hAnsi="Times New Roman" w:cs="Times New Roman"/>
          <w:kern w:val="0"/>
          <w:sz w:val="24"/>
          <w:lang w:val="uk-UA" w:eastAsia="uk-UA"/>
        </w:rPr>
        <w:t>Розміщення збірного мішка-сечоприймача</w:t>
      </w:r>
    </w:p>
    <w:p w14:paraId="151755D4" w14:textId="77777777" w:rsidR="000167A9" w:rsidRPr="00933AB6" w:rsidRDefault="00745991" w:rsidP="00933AB6">
      <w:pPr>
        <w:pStyle w:val="a5"/>
        <w:numPr>
          <w:ilvl w:val="0"/>
          <w:numId w:val="6"/>
        </w:numPr>
        <w:spacing w:line="240" w:lineRule="auto"/>
        <w:ind w:left="0" w:firstLine="709"/>
        <w:jc w:val="both"/>
        <w:rPr>
          <w:rFonts w:ascii="Times New Roman" w:hAnsi="Times New Roman" w:cs="Times New Roman"/>
          <w:sz w:val="24"/>
        </w:rPr>
      </w:pPr>
      <w:r w:rsidRPr="00933AB6">
        <w:rPr>
          <w:rFonts w:ascii="Times New Roman" w:eastAsia="Times New Roman" w:hAnsi="Times New Roman" w:cs="Times New Roman"/>
          <w:kern w:val="0"/>
          <w:sz w:val="24"/>
          <w:lang w:val="uk-UA" w:eastAsia="uk-UA"/>
        </w:rPr>
        <w:t>Проведен</w:t>
      </w:r>
      <w:r w:rsidR="000167A9" w:rsidRPr="00933AB6">
        <w:rPr>
          <w:rFonts w:ascii="Times New Roman" w:eastAsia="Times New Roman" w:hAnsi="Times New Roman" w:cs="Times New Roman"/>
          <w:kern w:val="0"/>
          <w:sz w:val="24"/>
          <w:lang w:val="uk-UA" w:eastAsia="uk-UA"/>
        </w:rPr>
        <w:t>ня щоденної оцінки необхідності у катетері</w:t>
      </w:r>
    </w:p>
    <w:p w14:paraId="3B447032" w14:textId="77777777" w:rsidR="00745991" w:rsidRPr="00933AB6" w:rsidRDefault="00745991" w:rsidP="00933AB6">
      <w:pPr>
        <w:pStyle w:val="a5"/>
        <w:numPr>
          <w:ilvl w:val="0"/>
          <w:numId w:val="6"/>
        </w:numPr>
        <w:spacing w:line="240" w:lineRule="auto"/>
        <w:ind w:left="0" w:firstLine="709"/>
        <w:jc w:val="both"/>
        <w:rPr>
          <w:rFonts w:ascii="Times New Roman" w:hAnsi="Times New Roman" w:cs="Times New Roman"/>
          <w:sz w:val="24"/>
        </w:rPr>
      </w:pPr>
      <w:r w:rsidRPr="00933AB6">
        <w:rPr>
          <w:rFonts w:ascii="Times New Roman" w:eastAsia="Times New Roman" w:hAnsi="Times New Roman" w:cs="Times New Roman"/>
          <w:kern w:val="0"/>
          <w:sz w:val="24"/>
          <w:lang w:val="uk-UA" w:eastAsia="uk-UA"/>
        </w:rPr>
        <w:t>Виконання практики гігієни рук безпосередньо перед та після постановки сечового катетера або будь-яких маніпуляцій з ним.</w:t>
      </w:r>
    </w:p>
    <w:p w14:paraId="4B910142" w14:textId="77777777" w:rsidR="000167A9" w:rsidRPr="00933AB6" w:rsidRDefault="000167A9" w:rsidP="00933AB6">
      <w:pPr>
        <w:pStyle w:val="a5"/>
        <w:spacing w:line="240" w:lineRule="auto"/>
        <w:ind w:firstLine="709"/>
        <w:jc w:val="both"/>
        <w:rPr>
          <w:rFonts w:ascii="Times New Roman" w:eastAsia="Times New Roman" w:hAnsi="Times New Roman" w:cs="Times New Roman"/>
          <w:kern w:val="0"/>
          <w:sz w:val="24"/>
          <w:lang w:val="uk-UA" w:eastAsia="uk-UA"/>
        </w:rPr>
      </w:pPr>
    </w:p>
    <w:p w14:paraId="14EA2BAD"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eastAsia="Times New Roman" w:hAnsi="Times New Roman" w:cs="Times New Roman"/>
          <w:b/>
          <w:bCs/>
          <w:kern w:val="0"/>
          <w:sz w:val="24"/>
          <w:lang w:val="uk-UA" w:eastAsia="uk-UA"/>
        </w:rPr>
        <w:t>Організація заходів з профілактики КАІСШ включає</w:t>
      </w:r>
      <w:r w:rsidR="001A3A52" w:rsidRPr="001A3A52">
        <w:rPr>
          <w:rFonts w:ascii="Times New Roman" w:eastAsia="Times New Roman" w:hAnsi="Times New Roman" w:cs="Times New Roman"/>
          <w:b/>
          <w:bCs/>
          <w:kern w:val="0"/>
          <w:sz w:val="24"/>
          <w:lang w:val="uk-UA" w:eastAsia="uk-UA"/>
        </w:rPr>
        <w:t>:</w:t>
      </w:r>
    </w:p>
    <w:p w14:paraId="769A587F" w14:textId="77777777" w:rsidR="000167A9" w:rsidRPr="001A3A52" w:rsidRDefault="000167A9" w:rsidP="00933AB6">
      <w:pPr>
        <w:pStyle w:val="a4"/>
        <w:numPr>
          <w:ilvl w:val="0"/>
          <w:numId w:val="7"/>
        </w:numPr>
        <w:ind w:left="0" w:firstLine="709"/>
        <w:jc w:val="both"/>
        <w:rPr>
          <w:rFonts w:ascii="Times New Roman" w:hAnsi="Times New Roman" w:cs="Times New Roman"/>
          <w:sz w:val="24"/>
          <w:szCs w:val="24"/>
          <w:lang w:val="uk-UA"/>
        </w:rPr>
      </w:pPr>
      <w:r w:rsidRPr="001A3A52">
        <w:rPr>
          <w:rFonts w:ascii="Times New Roman" w:hAnsi="Times New Roman" w:cs="Times New Roman"/>
          <w:bCs/>
          <w:sz w:val="24"/>
          <w:szCs w:val="24"/>
          <w:lang w:val="uk-UA"/>
        </w:rPr>
        <w:t xml:space="preserve">Стандартне оснащення </w:t>
      </w:r>
      <w:r w:rsidRPr="001A3A52">
        <w:rPr>
          <w:rFonts w:ascii="Times New Roman" w:eastAsia="Times New Roman" w:hAnsi="Times New Roman" w:cs="Times New Roman"/>
          <w:bCs/>
          <w:kern w:val="0"/>
          <w:sz w:val="24"/>
          <w:szCs w:val="24"/>
          <w:lang w:val="uk-UA"/>
        </w:rPr>
        <w:t xml:space="preserve">структурного підрозділу </w:t>
      </w:r>
      <w:r w:rsidR="001A3A52">
        <w:rPr>
          <w:rFonts w:ascii="Times New Roman" w:eastAsia="Times New Roman" w:hAnsi="Times New Roman" w:cs="Times New Roman"/>
          <w:bCs/>
          <w:kern w:val="0"/>
          <w:sz w:val="24"/>
          <w:szCs w:val="24"/>
          <w:lang w:val="uk-UA"/>
        </w:rPr>
        <w:t>лікарні</w:t>
      </w:r>
    </w:p>
    <w:p w14:paraId="1A41F960" w14:textId="77777777" w:rsidR="000167A9" w:rsidRPr="001A3A52" w:rsidRDefault="000167A9" w:rsidP="00933AB6">
      <w:pPr>
        <w:pStyle w:val="a4"/>
        <w:numPr>
          <w:ilvl w:val="0"/>
          <w:numId w:val="7"/>
        </w:numPr>
        <w:ind w:left="0" w:firstLine="709"/>
        <w:jc w:val="both"/>
        <w:rPr>
          <w:rFonts w:ascii="Times New Roman" w:hAnsi="Times New Roman" w:cs="Times New Roman"/>
          <w:sz w:val="24"/>
          <w:szCs w:val="24"/>
          <w:lang w:val="uk-UA"/>
        </w:rPr>
      </w:pPr>
      <w:r w:rsidRPr="001A3A52">
        <w:rPr>
          <w:rFonts w:ascii="Times New Roman" w:hAnsi="Times New Roman" w:cs="Times New Roman"/>
          <w:bCs/>
          <w:sz w:val="24"/>
          <w:szCs w:val="24"/>
          <w:lang w:val="uk-UA"/>
        </w:rPr>
        <w:t xml:space="preserve">Контроль за оснащенням </w:t>
      </w:r>
      <w:r w:rsidRPr="001A3A52">
        <w:rPr>
          <w:rFonts w:ascii="Times New Roman" w:eastAsia="Times New Roman" w:hAnsi="Times New Roman" w:cs="Times New Roman"/>
          <w:bCs/>
          <w:kern w:val="0"/>
          <w:sz w:val="24"/>
          <w:szCs w:val="24"/>
          <w:lang w:val="uk-UA"/>
        </w:rPr>
        <w:t>та наявністю витратних матеріалів</w:t>
      </w:r>
      <w:r w:rsidRPr="001A3A52">
        <w:rPr>
          <w:rFonts w:ascii="Times New Roman" w:hAnsi="Times New Roman" w:cs="Times New Roman"/>
          <w:bCs/>
          <w:sz w:val="24"/>
          <w:szCs w:val="24"/>
          <w:lang w:val="uk-UA"/>
        </w:rPr>
        <w:t>;</w:t>
      </w:r>
    </w:p>
    <w:p w14:paraId="70088774" w14:textId="77777777" w:rsidR="000167A9" w:rsidRPr="001A3A52" w:rsidRDefault="000167A9" w:rsidP="00933AB6">
      <w:pPr>
        <w:pStyle w:val="a4"/>
        <w:numPr>
          <w:ilvl w:val="0"/>
          <w:numId w:val="7"/>
        </w:numPr>
        <w:ind w:left="0" w:firstLine="709"/>
        <w:jc w:val="both"/>
        <w:rPr>
          <w:rFonts w:ascii="Times New Roman" w:hAnsi="Times New Roman" w:cs="Times New Roman"/>
          <w:sz w:val="24"/>
          <w:szCs w:val="24"/>
          <w:lang w:val="uk-UA"/>
        </w:rPr>
      </w:pPr>
      <w:r w:rsidRPr="001A3A52">
        <w:rPr>
          <w:rFonts w:ascii="Times New Roman" w:eastAsia="Times New Roman" w:hAnsi="Times New Roman" w:cs="Times New Roman"/>
          <w:sz w:val="24"/>
          <w:szCs w:val="24"/>
          <w:lang w:val="uk-UA"/>
        </w:rPr>
        <w:t xml:space="preserve">Контроль за прихильністю до </w:t>
      </w:r>
      <w:r w:rsidRPr="001A3A52">
        <w:rPr>
          <w:rFonts w:ascii="Times New Roman" w:eastAsia="Times New Roman" w:hAnsi="Times New Roman" w:cs="Times New Roman"/>
          <w:kern w:val="0"/>
          <w:sz w:val="24"/>
          <w:szCs w:val="24"/>
          <w:lang w:val="uk-UA"/>
        </w:rPr>
        <w:t>заходів догляду з профілактики КАІК</w:t>
      </w:r>
      <w:r w:rsidRPr="001A3A52">
        <w:rPr>
          <w:rFonts w:ascii="Times New Roman" w:eastAsia="Times New Roman" w:hAnsi="Times New Roman" w:cs="Times New Roman"/>
          <w:sz w:val="24"/>
          <w:szCs w:val="24"/>
          <w:lang w:val="uk-UA"/>
        </w:rPr>
        <w:t>.</w:t>
      </w:r>
    </w:p>
    <w:p w14:paraId="12415418" w14:textId="77777777" w:rsidR="00745991" w:rsidRPr="001A3A52" w:rsidRDefault="00745991" w:rsidP="00933AB6">
      <w:pPr>
        <w:pStyle w:val="a4"/>
        <w:numPr>
          <w:ilvl w:val="0"/>
          <w:numId w:val="7"/>
        </w:numPr>
        <w:ind w:left="0" w:firstLine="709"/>
        <w:jc w:val="both"/>
        <w:rPr>
          <w:rFonts w:ascii="Times New Roman" w:hAnsi="Times New Roman" w:cs="Times New Roman"/>
          <w:sz w:val="24"/>
          <w:szCs w:val="24"/>
          <w:lang w:val="uk-UA"/>
        </w:rPr>
      </w:pPr>
      <w:r w:rsidRPr="001A3A52">
        <w:rPr>
          <w:rFonts w:ascii="Times New Roman" w:eastAsia="Times New Roman" w:hAnsi="Times New Roman" w:cs="Times New Roman"/>
          <w:sz w:val="24"/>
          <w:szCs w:val="24"/>
          <w:lang w:val="uk-UA"/>
        </w:rPr>
        <w:t>До постановки і обслуговування сечових катетерів допускаються медичні працівники</w:t>
      </w:r>
      <w:r w:rsidR="00C7171C" w:rsidRPr="001A3A52">
        <w:rPr>
          <w:rFonts w:ascii="Times New Roman" w:eastAsia="Times New Roman" w:hAnsi="Times New Roman" w:cs="Times New Roman"/>
          <w:sz w:val="24"/>
          <w:szCs w:val="24"/>
          <w:lang w:val="uk-UA"/>
        </w:rPr>
        <w:t>, які пройшли навчання та підготовку.</w:t>
      </w:r>
    </w:p>
    <w:p w14:paraId="6F43E65F" w14:textId="77777777" w:rsidR="004520B5" w:rsidRPr="001A3A52" w:rsidRDefault="004520B5" w:rsidP="00933AB6">
      <w:pPr>
        <w:pStyle w:val="rvps2"/>
        <w:shd w:val="clear" w:color="auto" w:fill="FFFFFF"/>
        <w:spacing w:before="0" w:beforeAutospacing="0" w:after="0" w:afterAutospacing="0"/>
        <w:ind w:firstLine="709"/>
        <w:jc w:val="both"/>
        <w:rPr>
          <w:lang w:val="uk-UA"/>
        </w:rPr>
      </w:pPr>
      <w:r w:rsidRPr="001A3A52">
        <w:rPr>
          <w:lang w:val="uk-UA"/>
        </w:rPr>
        <w:t>5)   Вносити в щоденник медичної карти стаціонарного хворого наступні дані:</w:t>
      </w:r>
    </w:p>
    <w:p w14:paraId="1AE9B98F" w14:textId="77777777" w:rsidR="004520B5" w:rsidRPr="001A3A52" w:rsidRDefault="008D619D" w:rsidP="00933AB6">
      <w:pPr>
        <w:pStyle w:val="rvps2"/>
        <w:shd w:val="clear" w:color="auto" w:fill="FFFFFF"/>
        <w:spacing w:before="0" w:beforeAutospacing="0" w:after="0" w:afterAutospacing="0"/>
        <w:ind w:firstLine="709"/>
        <w:jc w:val="both"/>
        <w:rPr>
          <w:lang w:val="uk-UA"/>
        </w:rPr>
      </w:pPr>
      <w:bookmarkStart w:id="1" w:name="n176"/>
      <w:bookmarkEnd w:id="1"/>
      <w:r w:rsidRPr="008D619D">
        <w:rPr>
          <w:lang w:val="ru-RU"/>
        </w:rPr>
        <w:t>–</w:t>
      </w:r>
      <w:r>
        <w:rPr>
          <w:lang w:val="uk-UA"/>
        </w:rPr>
        <w:t xml:space="preserve"> </w:t>
      </w:r>
      <w:r w:rsidR="004520B5" w:rsidRPr="001A3A52">
        <w:rPr>
          <w:lang w:val="uk-UA"/>
        </w:rPr>
        <w:t>покази для введення катетера;</w:t>
      </w:r>
    </w:p>
    <w:tbl>
      <w:tblPr>
        <w:tblStyle w:val="a3"/>
        <w:tblW w:w="0" w:type="auto"/>
        <w:tblLook w:val="04A0" w:firstRow="1" w:lastRow="0" w:firstColumn="1" w:lastColumn="0" w:noHBand="0" w:noVBand="1"/>
      </w:tblPr>
      <w:tblGrid>
        <w:gridCol w:w="4957"/>
        <w:gridCol w:w="2409"/>
        <w:gridCol w:w="2263"/>
      </w:tblGrid>
      <w:tr w:rsidR="00E62195" w:rsidRPr="002D066D" w14:paraId="3E9FD856" w14:textId="77777777" w:rsidTr="00C5311C">
        <w:tc>
          <w:tcPr>
            <w:tcW w:w="9629" w:type="dxa"/>
            <w:gridSpan w:val="3"/>
          </w:tcPr>
          <w:p w14:paraId="13805DEC" w14:textId="77777777" w:rsidR="00E62195" w:rsidRPr="00154766" w:rsidRDefault="00E62195" w:rsidP="00C5311C">
            <w:pPr>
              <w:spacing w:after="0" w:line="240" w:lineRule="auto"/>
              <w:rPr>
                <w:rFonts w:ascii="Times New Roman" w:hAnsi="Times New Roman" w:cs="Times New Roman"/>
                <w:sz w:val="24"/>
                <w:szCs w:val="24"/>
              </w:rPr>
            </w:pPr>
            <w:bookmarkStart w:id="2" w:name="n177"/>
            <w:bookmarkEnd w:id="2"/>
            <w:r w:rsidRPr="00154766">
              <w:rPr>
                <w:rFonts w:ascii="Times New Roman" w:hAnsi="Times New Roman" w:cs="Times New Roman"/>
                <w:sz w:val="24"/>
                <w:szCs w:val="24"/>
              </w:rPr>
              <w:t>КНП «Чернігівська обласна дитяча лікарня» ЧОР</w:t>
            </w:r>
          </w:p>
        </w:tc>
      </w:tr>
      <w:tr w:rsidR="00E62195" w:rsidRPr="002D066D" w14:paraId="1CDA6802" w14:textId="77777777" w:rsidTr="00C5311C">
        <w:tc>
          <w:tcPr>
            <w:tcW w:w="9629" w:type="dxa"/>
            <w:gridSpan w:val="3"/>
          </w:tcPr>
          <w:p w14:paraId="153B3E86"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E62195" w:rsidRPr="002D066D" w14:paraId="0BC28AAA" w14:textId="77777777" w:rsidTr="00C5311C">
        <w:tc>
          <w:tcPr>
            <w:tcW w:w="4957" w:type="dxa"/>
            <w:vMerge w:val="restart"/>
            <w:vAlign w:val="center"/>
          </w:tcPr>
          <w:p w14:paraId="01D4D997" w14:textId="77777777" w:rsidR="00E62195" w:rsidRPr="003A2AE6" w:rsidRDefault="00E62195" w:rsidP="00C5311C">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t>К</w:t>
            </w:r>
            <w:r>
              <w:rPr>
                <w:rFonts w:ascii="Times New Roman" w:hAnsi="Times New Roman" w:cs="Times New Roman"/>
                <w:b/>
                <w:sz w:val="24"/>
                <w:szCs w:val="24"/>
              </w:rPr>
              <w:t>ОМПЛЕКС ЗАХОДІВ З ПРОФІЛАКТИКИ КАТЕТЕР-</w:t>
            </w:r>
            <w:r>
              <w:rPr>
                <w:rFonts w:ascii="Times New Roman" w:hAnsi="Times New Roman" w:cs="Times New Roman"/>
                <w:b/>
                <w:sz w:val="24"/>
                <w:szCs w:val="24"/>
              </w:rPr>
              <w:lastRenderedPageBreak/>
              <w:t>АСОЦІЙОВАНИХ ІНФЕКЦІЙ СЕЧОВИВІДНИХ ШЛЯХІВ</w:t>
            </w:r>
          </w:p>
        </w:tc>
        <w:tc>
          <w:tcPr>
            <w:tcW w:w="2409" w:type="dxa"/>
          </w:tcPr>
          <w:p w14:paraId="5DAC268F"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lastRenderedPageBreak/>
              <w:t>Номер</w:t>
            </w:r>
          </w:p>
        </w:tc>
        <w:tc>
          <w:tcPr>
            <w:tcW w:w="2263" w:type="dxa"/>
          </w:tcPr>
          <w:p w14:paraId="30501857"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E62195" w:rsidRPr="002D066D" w14:paraId="1143A21E" w14:textId="77777777" w:rsidTr="00C5311C">
        <w:trPr>
          <w:trHeight w:val="274"/>
        </w:trPr>
        <w:tc>
          <w:tcPr>
            <w:tcW w:w="4957" w:type="dxa"/>
            <w:vMerge/>
          </w:tcPr>
          <w:p w14:paraId="414E530E" w14:textId="77777777" w:rsidR="00E62195" w:rsidRPr="00154766" w:rsidRDefault="00E62195" w:rsidP="00C5311C">
            <w:pPr>
              <w:spacing w:after="0" w:line="240" w:lineRule="auto"/>
              <w:rPr>
                <w:rFonts w:ascii="Times New Roman" w:hAnsi="Times New Roman" w:cs="Times New Roman"/>
                <w:sz w:val="24"/>
                <w:szCs w:val="24"/>
              </w:rPr>
            </w:pPr>
          </w:p>
        </w:tc>
        <w:tc>
          <w:tcPr>
            <w:tcW w:w="2409" w:type="dxa"/>
          </w:tcPr>
          <w:p w14:paraId="74D51BDF"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263" w:type="dxa"/>
          </w:tcPr>
          <w:p w14:paraId="2E9B2769"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E62195" w:rsidRPr="002D066D" w14:paraId="2C27CCFC" w14:textId="77777777" w:rsidTr="00C5311C">
        <w:tc>
          <w:tcPr>
            <w:tcW w:w="4957" w:type="dxa"/>
            <w:vMerge/>
          </w:tcPr>
          <w:p w14:paraId="6AAF0A80" w14:textId="77777777" w:rsidR="00E62195" w:rsidRPr="00154766" w:rsidRDefault="00E62195" w:rsidP="00C5311C">
            <w:pPr>
              <w:spacing w:after="0" w:line="240" w:lineRule="auto"/>
              <w:rPr>
                <w:rFonts w:ascii="Times New Roman" w:hAnsi="Times New Roman" w:cs="Times New Roman"/>
                <w:sz w:val="24"/>
                <w:szCs w:val="24"/>
              </w:rPr>
            </w:pPr>
          </w:p>
        </w:tc>
        <w:tc>
          <w:tcPr>
            <w:tcW w:w="4672" w:type="dxa"/>
            <w:gridSpan w:val="2"/>
          </w:tcPr>
          <w:p w14:paraId="5832B3C7"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3 з 9</w:t>
            </w:r>
          </w:p>
        </w:tc>
      </w:tr>
    </w:tbl>
    <w:p w14:paraId="0DEFA469" w14:textId="77777777" w:rsidR="00E62195" w:rsidRDefault="00E62195" w:rsidP="00933AB6">
      <w:pPr>
        <w:pStyle w:val="rvps2"/>
        <w:shd w:val="clear" w:color="auto" w:fill="FFFFFF"/>
        <w:spacing w:before="0" w:beforeAutospacing="0" w:after="0" w:afterAutospacing="0"/>
        <w:ind w:firstLine="709"/>
        <w:jc w:val="both"/>
        <w:rPr>
          <w:lang w:val="ru-RU"/>
        </w:rPr>
      </w:pPr>
    </w:p>
    <w:p w14:paraId="3D8300D9" w14:textId="77777777" w:rsidR="004520B5" w:rsidRPr="001A3A52" w:rsidRDefault="008D619D" w:rsidP="00933AB6">
      <w:pPr>
        <w:pStyle w:val="rvps2"/>
        <w:shd w:val="clear" w:color="auto" w:fill="FFFFFF"/>
        <w:spacing w:before="0" w:beforeAutospacing="0" w:after="0" w:afterAutospacing="0"/>
        <w:ind w:firstLine="709"/>
        <w:jc w:val="both"/>
        <w:rPr>
          <w:lang w:val="uk-UA"/>
        </w:rPr>
      </w:pPr>
      <w:r w:rsidRPr="008D619D">
        <w:rPr>
          <w:lang w:val="ru-RU"/>
        </w:rPr>
        <w:t>–</w:t>
      </w:r>
      <w:r>
        <w:rPr>
          <w:lang w:val="uk-UA"/>
        </w:rPr>
        <w:t xml:space="preserve"> </w:t>
      </w:r>
      <w:r w:rsidR="004520B5" w:rsidRPr="001A3A52">
        <w:rPr>
          <w:lang w:val="uk-UA"/>
        </w:rPr>
        <w:t>дата і час введення катетера;</w:t>
      </w:r>
    </w:p>
    <w:p w14:paraId="65C46137" w14:textId="77777777" w:rsidR="004520B5" w:rsidRPr="001A3A52" w:rsidRDefault="008D619D" w:rsidP="00933AB6">
      <w:pPr>
        <w:pStyle w:val="rvps2"/>
        <w:shd w:val="clear" w:color="auto" w:fill="FFFFFF"/>
        <w:spacing w:before="0" w:beforeAutospacing="0" w:after="0" w:afterAutospacing="0"/>
        <w:ind w:firstLine="709"/>
        <w:jc w:val="both"/>
        <w:rPr>
          <w:lang w:val="uk-UA"/>
        </w:rPr>
      </w:pPr>
      <w:bookmarkStart w:id="3" w:name="n178"/>
      <w:bookmarkEnd w:id="3"/>
      <w:r w:rsidRPr="008D619D">
        <w:rPr>
          <w:lang w:val="ru-RU"/>
        </w:rPr>
        <w:t>–</w:t>
      </w:r>
      <w:r>
        <w:rPr>
          <w:lang w:val="uk-UA"/>
        </w:rPr>
        <w:t xml:space="preserve"> </w:t>
      </w:r>
      <w:r w:rsidR="004520B5" w:rsidRPr="001A3A52">
        <w:rPr>
          <w:lang w:val="uk-UA"/>
        </w:rPr>
        <w:t>медичний працівник, який провів процедуру;</w:t>
      </w:r>
    </w:p>
    <w:p w14:paraId="39D279C3" w14:textId="77777777" w:rsidR="004520B5" w:rsidRPr="001A3A52" w:rsidRDefault="008D619D" w:rsidP="00933AB6">
      <w:pPr>
        <w:pStyle w:val="rvps2"/>
        <w:shd w:val="clear" w:color="auto" w:fill="FFFFFF"/>
        <w:spacing w:before="0" w:beforeAutospacing="0" w:after="0" w:afterAutospacing="0"/>
        <w:ind w:firstLine="709"/>
        <w:jc w:val="both"/>
        <w:rPr>
          <w:lang w:val="uk-UA"/>
        </w:rPr>
      </w:pPr>
      <w:bookmarkStart w:id="4" w:name="n179"/>
      <w:bookmarkEnd w:id="4"/>
      <w:r w:rsidRPr="008D619D">
        <w:rPr>
          <w:lang w:val="ru-RU"/>
        </w:rPr>
        <w:t>–</w:t>
      </w:r>
      <w:r>
        <w:rPr>
          <w:lang w:val="uk-UA"/>
        </w:rPr>
        <w:t xml:space="preserve"> </w:t>
      </w:r>
      <w:r w:rsidR="004520B5" w:rsidRPr="001A3A52">
        <w:rPr>
          <w:lang w:val="uk-UA"/>
        </w:rPr>
        <w:t>позначення про заходи по догляду;</w:t>
      </w:r>
    </w:p>
    <w:p w14:paraId="5A95EE34" w14:textId="77777777" w:rsidR="004520B5" w:rsidRPr="001A3A52" w:rsidRDefault="008D619D" w:rsidP="00933AB6">
      <w:pPr>
        <w:pStyle w:val="rvps2"/>
        <w:shd w:val="clear" w:color="auto" w:fill="FFFFFF"/>
        <w:spacing w:before="0" w:beforeAutospacing="0" w:after="0" w:afterAutospacing="0"/>
        <w:ind w:firstLine="709"/>
        <w:jc w:val="both"/>
        <w:rPr>
          <w:lang w:val="uk-UA"/>
        </w:rPr>
      </w:pPr>
      <w:bookmarkStart w:id="5" w:name="n180"/>
      <w:bookmarkEnd w:id="5"/>
      <w:r w:rsidRPr="008D619D">
        <w:rPr>
          <w:lang w:val="ru-RU"/>
        </w:rPr>
        <w:t>–</w:t>
      </w:r>
      <w:r>
        <w:rPr>
          <w:lang w:val="uk-UA"/>
        </w:rPr>
        <w:t xml:space="preserve"> </w:t>
      </w:r>
      <w:r w:rsidR="004520B5" w:rsidRPr="001A3A52">
        <w:rPr>
          <w:lang w:val="uk-UA"/>
        </w:rPr>
        <w:t>щоденне позначення щодо необхідності подальшого використання;</w:t>
      </w:r>
    </w:p>
    <w:p w14:paraId="44E01BDB" w14:textId="77777777" w:rsidR="004520B5" w:rsidRPr="001A3A52" w:rsidRDefault="008D619D" w:rsidP="00933AB6">
      <w:pPr>
        <w:pStyle w:val="rvps2"/>
        <w:shd w:val="clear" w:color="auto" w:fill="FFFFFF"/>
        <w:spacing w:before="0" w:beforeAutospacing="0" w:after="0" w:afterAutospacing="0"/>
        <w:ind w:firstLine="709"/>
        <w:jc w:val="both"/>
        <w:rPr>
          <w:lang w:val="uk-UA"/>
        </w:rPr>
      </w:pPr>
      <w:bookmarkStart w:id="6" w:name="n181"/>
      <w:bookmarkEnd w:id="6"/>
      <w:r w:rsidRPr="008D619D">
        <w:rPr>
          <w:lang w:val="ru-RU"/>
        </w:rPr>
        <w:t>–</w:t>
      </w:r>
      <w:r>
        <w:rPr>
          <w:lang w:val="uk-UA"/>
        </w:rPr>
        <w:t xml:space="preserve"> </w:t>
      </w:r>
      <w:r w:rsidR="004520B5" w:rsidRPr="001A3A52">
        <w:rPr>
          <w:lang w:val="uk-UA"/>
        </w:rPr>
        <w:t>позначення щодо негативних подій (наприклад, ненавмисне видалення, обструкція, пошкодження катетеру із подальшою заміною);</w:t>
      </w:r>
    </w:p>
    <w:p w14:paraId="649967AA" w14:textId="77777777" w:rsidR="004520B5" w:rsidRPr="001A3A52" w:rsidRDefault="008D619D" w:rsidP="00933AB6">
      <w:pPr>
        <w:pStyle w:val="rvps2"/>
        <w:shd w:val="clear" w:color="auto" w:fill="FFFFFF"/>
        <w:spacing w:before="0" w:beforeAutospacing="0" w:after="0" w:afterAutospacing="0"/>
        <w:ind w:firstLine="709"/>
        <w:jc w:val="both"/>
        <w:rPr>
          <w:lang w:val="uk-UA"/>
        </w:rPr>
      </w:pPr>
      <w:bookmarkStart w:id="7" w:name="n182"/>
      <w:bookmarkEnd w:id="7"/>
      <w:r w:rsidRPr="008D619D">
        <w:rPr>
          <w:lang w:val="ru-RU"/>
        </w:rPr>
        <w:t>–</w:t>
      </w:r>
      <w:r>
        <w:rPr>
          <w:lang w:val="uk-UA"/>
        </w:rPr>
        <w:t xml:space="preserve"> </w:t>
      </w:r>
      <w:r w:rsidR="004520B5" w:rsidRPr="001A3A52">
        <w:rPr>
          <w:lang w:val="uk-UA"/>
        </w:rPr>
        <w:t>дата і час видалення катетера;</w:t>
      </w:r>
    </w:p>
    <w:p w14:paraId="6C2ACD0E" w14:textId="77777777" w:rsidR="004520B5" w:rsidRPr="001A3A52" w:rsidRDefault="004520B5" w:rsidP="00933AB6">
      <w:pPr>
        <w:pStyle w:val="rvps2"/>
        <w:shd w:val="clear" w:color="auto" w:fill="FFFFFF"/>
        <w:spacing w:before="0" w:beforeAutospacing="0" w:after="0" w:afterAutospacing="0"/>
        <w:ind w:firstLine="709"/>
        <w:jc w:val="both"/>
        <w:rPr>
          <w:lang w:val="uk-UA"/>
        </w:rPr>
      </w:pPr>
      <w:bookmarkStart w:id="8" w:name="n183"/>
      <w:bookmarkEnd w:id="8"/>
      <w:r w:rsidRPr="001A3A52">
        <w:rPr>
          <w:lang w:val="uk-UA"/>
        </w:rPr>
        <w:t xml:space="preserve">6) використовувати </w:t>
      </w:r>
      <w:proofErr w:type="spellStart"/>
      <w:r w:rsidRPr="001A3A52">
        <w:rPr>
          <w:lang w:val="uk-UA"/>
        </w:rPr>
        <w:t>трьохходові</w:t>
      </w:r>
      <w:proofErr w:type="spellEnd"/>
      <w:r w:rsidRPr="001A3A52">
        <w:rPr>
          <w:lang w:val="uk-UA"/>
        </w:rPr>
        <w:t xml:space="preserve"> (</w:t>
      </w:r>
      <w:proofErr w:type="spellStart"/>
      <w:r w:rsidRPr="001A3A52">
        <w:rPr>
          <w:lang w:val="uk-UA"/>
        </w:rPr>
        <w:t>трьохпортові</w:t>
      </w:r>
      <w:proofErr w:type="spellEnd"/>
      <w:r w:rsidRPr="001A3A52">
        <w:rPr>
          <w:lang w:val="uk-UA"/>
        </w:rPr>
        <w:t>) катетери;</w:t>
      </w:r>
    </w:p>
    <w:p w14:paraId="41098C4B" w14:textId="77777777" w:rsidR="004520B5" w:rsidRPr="001A3A52" w:rsidRDefault="004520B5" w:rsidP="00933AB6">
      <w:pPr>
        <w:pStyle w:val="rvps2"/>
        <w:shd w:val="clear" w:color="auto" w:fill="FFFFFF"/>
        <w:spacing w:before="0" w:beforeAutospacing="0" w:after="0" w:afterAutospacing="0"/>
        <w:ind w:firstLine="709"/>
        <w:jc w:val="both"/>
        <w:rPr>
          <w:lang w:val="uk-UA"/>
        </w:rPr>
      </w:pPr>
      <w:bookmarkStart w:id="9" w:name="n184"/>
      <w:bookmarkEnd w:id="9"/>
      <w:r w:rsidRPr="001A3A52">
        <w:rPr>
          <w:lang w:val="uk-UA"/>
        </w:rPr>
        <w:t>7) проводити моніторинг, оцінку і надавати зворотній зв’язок щодо КАІСВШ:</w:t>
      </w:r>
    </w:p>
    <w:p w14:paraId="2657FCFA" w14:textId="77777777" w:rsidR="000167A9" w:rsidRPr="001A3A52" w:rsidRDefault="000167A9" w:rsidP="00933AB6">
      <w:pPr>
        <w:spacing w:after="0" w:line="240" w:lineRule="auto"/>
        <w:ind w:firstLine="709"/>
        <w:jc w:val="both"/>
        <w:rPr>
          <w:rFonts w:ascii="Times New Roman" w:hAnsi="Times New Roman" w:cs="Times New Roman"/>
          <w:b/>
          <w:bCs/>
          <w:sz w:val="24"/>
          <w:szCs w:val="24"/>
        </w:rPr>
      </w:pPr>
    </w:p>
    <w:p w14:paraId="1890D399" w14:textId="77777777" w:rsidR="000167A9" w:rsidRPr="001A3A52" w:rsidRDefault="000167A9" w:rsidP="00933AB6">
      <w:pPr>
        <w:spacing w:after="0" w:line="240" w:lineRule="auto"/>
        <w:ind w:firstLine="709"/>
        <w:jc w:val="both"/>
        <w:rPr>
          <w:rFonts w:ascii="Times New Roman" w:hAnsi="Times New Roman" w:cs="Times New Roman"/>
          <w:sz w:val="24"/>
          <w:szCs w:val="24"/>
        </w:rPr>
      </w:pPr>
      <w:r w:rsidRPr="001A3A52">
        <w:rPr>
          <w:rFonts w:ascii="Times New Roman" w:hAnsi="Times New Roman" w:cs="Times New Roman"/>
          <w:b/>
          <w:bCs/>
          <w:sz w:val="24"/>
          <w:szCs w:val="24"/>
        </w:rPr>
        <w:t>Застосування комплексу заходів</w:t>
      </w:r>
    </w:p>
    <w:p w14:paraId="071240B8" w14:textId="77777777" w:rsidR="000167A9" w:rsidRPr="001A3A52" w:rsidRDefault="000167A9" w:rsidP="00933AB6">
      <w:pPr>
        <w:spacing w:after="0" w:line="240" w:lineRule="auto"/>
        <w:ind w:firstLine="709"/>
        <w:jc w:val="both"/>
        <w:rPr>
          <w:rFonts w:ascii="Times New Roman" w:hAnsi="Times New Roman" w:cs="Times New Roman"/>
          <w:sz w:val="24"/>
          <w:szCs w:val="24"/>
        </w:rPr>
      </w:pPr>
      <w:r w:rsidRPr="001A3A52">
        <w:rPr>
          <w:rFonts w:ascii="Times New Roman" w:eastAsia="Times New Roman" w:hAnsi="Times New Roman" w:cs="Times New Roman"/>
          <w:b/>
          <w:bCs/>
          <w:sz w:val="24"/>
          <w:szCs w:val="24"/>
        </w:rPr>
        <w:t xml:space="preserve">Заходи з профілактики </w:t>
      </w:r>
      <w:r w:rsidRPr="001A3A52">
        <w:rPr>
          <w:rFonts w:ascii="Times New Roman" w:hAnsi="Times New Roman" w:cs="Times New Roman"/>
          <w:b/>
          <w:bCs/>
          <w:sz w:val="24"/>
          <w:szCs w:val="24"/>
        </w:rPr>
        <w:t>КАІСШ</w:t>
      </w:r>
    </w:p>
    <w:p w14:paraId="624985CB" w14:textId="77777777" w:rsidR="000167A9" w:rsidRPr="001A3A52" w:rsidRDefault="000167A9" w:rsidP="00933AB6">
      <w:pPr>
        <w:pStyle w:val="a5"/>
        <w:numPr>
          <w:ilvl w:val="0"/>
          <w:numId w:val="8"/>
        </w:numPr>
        <w:spacing w:line="240" w:lineRule="auto"/>
        <w:ind w:left="0" w:firstLine="709"/>
        <w:jc w:val="both"/>
        <w:rPr>
          <w:rFonts w:ascii="Times New Roman" w:hAnsi="Times New Roman" w:cs="Times New Roman"/>
          <w:sz w:val="24"/>
          <w:lang w:val="uk-UA"/>
        </w:rPr>
      </w:pPr>
      <w:r w:rsidRPr="001A3A52">
        <w:rPr>
          <w:rFonts w:ascii="Times New Roman" w:hAnsi="Times New Roman" w:cs="Times New Roman"/>
          <w:b/>
          <w:bCs/>
          <w:sz w:val="24"/>
          <w:lang w:val="uk-UA"/>
        </w:rPr>
        <w:t>Застос</w:t>
      </w:r>
      <w:r w:rsidRPr="001A3A52">
        <w:rPr>
          <w:rFonts w:ascii="Times New Roman" w:eastAsia="Times New Roman" w:hAnsi="Times New Roman" w:cs="Times New Roman"/>
          <w:b/>
          <w:bCs/>
          <w:kern w:val="0"/>
          <w:sz w:val="24"/>
          <w:lang w:val="uk-UA" w:eastAsia="uk-UA"/>
        </w:rPr>
        <w:t xml:space="preserve">ування </w:t>
      </w:r>
      <w:r w:rsidRPr="001A3A52">
        <w:rPr>
          <w:rFonts w:ascii="Times New Roman" w:hAnsi="Times New Roman" w:cs="Times New Roman"/>
          <w:b/>
          <w:bCs/>
          <w:sz w:val="24"/>
          <w:lang w:val="uk-UA"/>
        </w:rPr>
        <w:t>асептичної техніки постановки сечового катетера</w:t>
      </w:r>
    </w:p>
    <w:p w14:paraId="399EAA5E"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При встановленні сечового катетера використов</w:t>
      </w:r>
      <w:r w:rsidRPr="001A3A52">
        <w:rPr>
          <w:rFonts w:ascii="Times New Roman" w:eastAsia="Times New Roman" w:hAnsi="Times New Roman" w:cs="Times New Roman"/>
          <w:kern w:val="0"/>
          <w:sz w:val="24"/>
          <w:lang w:val="uk-UA" w:eastAsia="uk-UA"/>
        </w:rPr>
        <w:t xml:space="preserve">уються </w:t>
      </w:r>
      <w:r w:rsidRPr="001A3A52">
        <w:rPr>
          <w:rFonts w:ascii="Times New Roman" w:hAnsi="Times New Roman" w:cs="Times New Roman"/>
          <w:sz w:val="24"/>
          <w:lang w:val="uk-UA"/>
        </w:rPr>
        <w:t xml:space="preserve">стерильні рукавички, стерильна серветка для ізоляції області маніпуляції, антисептичний неспиртовий розчин для очистки </w:t>
      </w:r>
      <w:proofErr w:type="spellStart"/>
      <w:r w:rsidRPr="001A3A52">
        <w:rPr>
          <w:rFonts w:ascii="Times New Roman" w:hAnsi="Times New Roman" w:cs="Times New Roman"/>
          <w:sz w:val="24"/>
          <w:lang w:val="uk-UA"/>
        </w:rPr>
        <w:t>периуретральної</w:t>
      </w:r>
      <w:proofErr w:type="spellEnd"/>
      <w:r w:rsidRPr="001A3A52">
        <w:rPr>
          <w:rFonts w:ascii="Times New Roman" w:hAnsi="Times New Roman" w:cs="Times New Roman"/>
          <w:sz w:val="24"/>
          <w:lang w:val="uk-UA"/>
        </w:rPr>
        <w:t xml:space="preserve"> зони, стерильна змазка-</w:t>
      </w:r>
      <w:proofErr w:type="spellStart"/>
      <w:r w:rsidRPr="001A3A52">
        <w:rPr>
          <w:rFonts w:ascii="Times New Roman" w:hAnsi="Times New Roman" w:cs="Times New Roman"/>
          <w:sz w:val="24"/>
          <w:lang w:val="uk-UA"/>
        </w:rPr>
        <w:t>лубрикант</w:t>
      </w:r>
      <w:proofErr w:type="spellEnd"/>
      <w:r w:rsidRPr="001A3A52">
        <w:rPr>
          <w:rFonts w:ascii="Times New Roman" w:hAnsi="Times New Roman" w:cs="Times New Roman"/>
          <w:sz w:val="24"/>
          <w:lang w:val="uk-UA"/>
        </w:rPr>
        <w:t xml:space="preserve"> на водній</w:t>
      </w:r>
      <w:r w:rsidR="004520B5" w:rsidRPr="001A3A52">
        <w:rPr>
          <w:rFonts w:ascii="Times New Roman" w:hAnsi="Times New Roman" w:cs="Times New Roman"/>
          <w:sz w:val="24"/>
          <w:lang w:val="uk-UA"/>
        </w:rPr>
        <w:t xml:space="preserve"> </w:t>
      </w:r>
      <w:r w:rsidRPr="001A3A52">
        <w:rPr>
          <w:rFonts w:ascii="Times New Roman" w:hAnsi="Times New Roman" w:cs="Times New Roman"/>
          <w:sz w:val="24"/>
          <w:lang w:val="uk-UA"/>
        </w:rPr>
        <w:t>основі в одноразовому пакуванні.</w:t>
      </w:r>
    </w:p>
    <w:p w14:paraId="16FAA806" w14:textId="77777777" w:rsidR="000167A9" w:rsidRPr="001A3A52" w:rsidRDefault="000167A9" w:rsidP="00933AB6">
      <w:pPr>
        <w:pStyle w:val="a5"/>
        <w:numPr>
          <w:ilvl w:val="0"/>
          <w:numId w:val="8"/>
        </w:numPr>
        <w:spacing w:line="240" w:lineRule="auto"/>
        <w:ind w:left="0" w:firstLine="709"/>
        <w:jc w:val="both"/>
        <w:rPr>
          <w:rFonts w:ascii="Times New Roman" w:hAnsi="Times New Roman" w:cs="Times New Roman"/>
          <w:sz w:val="24"/>
          <w:lang w:val="uk-UA"/>
        </w:rPr>
      </w:pPr>
      <w:r w:rsidRPr="001A3A52">
        <w:rPr>
          <w:rFonts w:ascii="Times New Roman" w:hAnsi="Times New Roman" w:cs="Times New Roman"/>
          <w:b/>
          <w:bCs/>
          <w:sz w:val="24"/>
          <w:lang w:val="uk-UA"/>
        </w:rPr>
        <w:t>Створення</w:t>
      </w:r>
      <w:r w:rsidR="004520B5" w:rsidRPr="001A3A52">
        <w:rPr>
          <w:rFonts w:ascii="Times New Roman" w:hAnsi="Times New Roman" w:cs="Times New Roman"/>
          <w:b/>
          <w:bCs/>
          <w:sz w:val="24"/>
          <w:lang w:val="uk-UA"/>
        </w:rPr>
        <w:t xml:space="preserve"> </w:t>
      </w:r>
      <w:r w:rsidRPr="001A3A52">
        <w:rPr>
          <w:rFonts w:ascii="Times New Roman" w:hAnsi="Times New Roman" w:cs="Times New Roman"/>
          <w:b/>
          <w:bCs/>
          <w:sz w:val="24"/>
          <w:lang w:val="uk-UA"/>
        </w:rPr>
        <w:t>закритої</w:t>
      </w:r>
      <w:r w:rsidR="001539E9" w:rsidRPr="001A3A52">
        <w:rPr>
          <w:rFonts w:ascii="Times New Roman" w:hAnsi="Times New Roman" w:cs="Times New Roman"/>
          <w:b/>
          <w:bCs/>
          <w:sz w:val="24"/>
          <w:lang w:val="uk-UA"/>
        </w:rPr>
        <w:t xml:space="preserve"> </w:t>
      </w:r>
      <w:r w:rsidRPr="001A3A52">
        <w:rPr>
          <w:rFonts w:ascii="Times New Roman" w:hAnsi="Times New Roman" w:cs="Times New Roman"/>
          <w:b/>
          <w:bCs/>
          <w:sz w:val="24"/>
          <w:lang w:val="uk-UA"/>
        </w:rPr>
        <w:t>системи</w:t>
      </w:r>
    </w:p>
    <w:p w14:paraId="290CB9C9" w14:textId="77777777" w:rsidR="000167A9" w:rsidRPr="001A3A52" w:rsidRDefault="000167A9" w:rsidP="00933AB6">
      <w:pPr>
        <w:pStyle w:val="a5"/>
        <w:spacing w:line="240" w:lineRule="auto"/>
        <w:ind w:firstLine="709"/>
        <w:jc w:val="both"/>
        <w:rPr>
          <w:rFonts w:ascii="Times New Roman" w:eastAsia="Times New Roman" w:hAnsi="Times New Roman" w:cs="Times New Roman"/>
          <w:kern w:val="0"/>
          <w:sz w:val="24"/>
          <w:lang w:val="uk-UA" w:eastAsia="uk-UA"/>
        </w:rPr>
      </w:pPr>
      <w:r w:rsidRPr="001A3A52">
        <w:rPr>
          <w:rFonts w:ascii="Times New Roman" w:eastAsia="Times New Roman" w:hAnsi="Times New Roman" w:cs="Times New Roman"/>
          <w:kern w:val="0"/>
          <w:sz w:val="24"/>
          <w:lang w:val="uk-UA" w:eastAsia="uk-UA"/>
        </w:rPr>
        <w:t>При встановленні, створюється закрита система шляхом під'єднання катетера до трубки стерильного одноразового контейнера (мішка) сечоприймача. Заборонено використовувати інші подовжувачі, що не забезпечують створення закритої системи.</w:t>
      </w:r>
    </w:p>
    <w:p w14:paraId="6840120F"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 xml:space="preserve">У пацієнтів із встановленим </w:t>
      </w:r>
      <w:proofErr w:type="spellStart"/>
      <w:r w:rsidRPr="001A3A52">
        <w:rPr>
          <w:rFonts w:ascii="Times New Roman" w:hAnsi="Times New Roman" w:cs="Times New Roman"/>
          <w:sz w:val="24"/>
          <w:lang w:val="uk-UA"/>
        </w:rPr>
        <w:t>трьохходовим</w:t>
      </w:r>
      <w:proofErr w:type="spellEnd"/>
      <w:r w:rsidRPr="001A3A52">
        <w:rPr>
          <w:rFonts w:ascii="Times New Roman" w:hAnsi="Times New Roman" w:cs="Times New Roman"/>
          <w:sz w:val="24"/>
          <w:lang w:val="uk-UA"/>
        </w:rPr>
        <w:t xml:space="preserve"> катетером та наявною вірогідністю обструкції катетера</w:t>
      </w:r>
      <w:r w:rsidR="001539E9" w:rsidRPr="001A3A52">
        <w:rPr>
          <w:rFonts w:ascii="Times New Roman" w:hAnsi="Times New Roman" w:cs="Times New Roman"/>
          <w:sz w:val="24"/>
          <w:lang w:val="uk-UA"/>
        </w:rPr>
        <w:t>,</w:t>
      </w:r>
      <w:r w:rsidRPr="001A3A52">
        <w:rPr>
          <w:rFonts w:ascii="Times New Roman" w:hAnsi="Times New Roman" w:cs="Times New Roman"/>
          <w:sz w:val="24"/>
          <w:lang w:val="uk-UA"/>
        </w:rPr>
        <w:t xml:space="preserve"> для промивання сечового міхура проводиться з використанням закритої системи.</w:t>
      </w:r>
    </w:p>
    <w:p w14:paraId="7D01B292" w14:textId="77777777" w:rsidR="000167A9" w:rsidRPr="001A3A52" w:rsidRDefault="000167A9" w:rsidP="00933AB6">
      <w:pPr>
        <w:pStyle w:val="a5"/>
        <w:numPr>
          <w:ilvl w:val="0"/>
          <w:numId w:val="8"/>
        </w:numPr>
        <w:spacing w:line="240" w:lineRule="auto"/>
        <w:ind w:left="0" w:firstLine="709"/>
        <w:jc w:val="both"/>
        <w:rPr>
          <w:rFonts w:ascii="Times New Roman" w:hAnsi="Times New Roman" w:cs="Times New Roman"/>
          <w:sz w:val="24"/>
          <w:lang w:val="uk-UA"/>
        </w:rPr>
      </w:pPr>
      <w:r w:rsidRPr="001A3A52">
        <w:rPr>
          <w:rFonts w:ascii="Times New Roman" w:eastAsia="Times New Roman" w:hAnsi="Times New Roman" w:cs="Times New Roman"/>
          <w:b/>
          <w:bCs/>
          <w:kern w:val="0"/>
          <w:sz w:val="24"/>
          <w:lang w:val="uk-UA" w:eastAsia="uk-UA"/>
        </w:rPr>
        <w:t>Недопущення механічної обструкції току сечі</w:t>
      </w:r>
    </w:p>
    <w:p w14:paraId="452C852C"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 xml:space="preserve">При догляді за катетером, трубка збірного мішка розміщується у спосіб, що унеможливлює її </w:t>
      </w:r>
      <w:proofErr w:type="spellStart"/>
      <w:r w:rsidRPr="001A3A52">
        <w:rPr>
          <w:rFonts w:ascii="Times New Roman" w:hAnsi="Times New Roman" w:cs="Times New Roman"/>
          <w:sz w:val="24"/>
          <w:lang w:val="uk-UA"/>
        </w:rPr>
        <w:t>перетискання</w:t>
      </w:r>
      <w:proofErr w:type="spellEnd"/>
      <w:r w:rsidRPr="001A3A52">
        <w:rPr>
          <w:rFonts w:ascii="Times New Roman" w:hAnsi="Times New Roman" w:cs="Times New Roman"/>
          <w:sz w:val="24"/>
          <w:lang w:val="uk-UA"/>
        </w:rPr>
        <w:t xml:space="preserve"> або перекручення із створенням механічних перешкод відтоку сечі.</w:t>
      </w:r>
    </w:p>
    <w:p w14:paraId="57FDC5D2" w14:textId="77777777" w:rsidR="000167A9" w:rsidRPr="001A3A52" w:rsidRDefault="000167A9" w:rsidP="00933AB6">
      <w:pPr>
        <w:pStyle w:val="a5"/>
        <w:numPr>
          <w:ilvl w:val="0"/>
          <w:numId w:val="8"/>
        </w:numPr>
        <w:spacing w:line="240" w:lineRule="auto"/>
        <w:ind w:left="0" w:firstLine="709"/>
        <w:jc w:val="both"/>
        <w:rPr>
          <w:rFonts w:ascii="Times New Roman" w:hAnsi="Times New Roman" w:cs="Times New Roman"/>
          <w:sz w:val="24"/>
          <w:lang w:val="uk-UA"/>
        </w:rPr>
      </w:pPr>
      <w:r w:rsidRPr="001A3A52">
        <w:rPr>
          <w:rFonts w:ascii="Times New Roman" w:hAnsi="Times New Roman" w:cs="Times New Roman"/>
          <w:b/>
          <w:bCs/>
          <w:sz w:val="24"/>
          <w:lang w:val="uk-UA"/>
        </w:rPr>
        <w:t>Недопущення зворотнього току сечі</w:t>
      </w:r>
    </w:p>
    <w:p w14:paraId="3D9AE527"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Спорожнення збірного мішка проводиться при заповненні його на 2/3</w:t>
      </w:r>
      <w:r w:rsidR="008D619D">
        <w:rPr>
          <w:rFonts w:ascii="Times New Roman" w:hAnsi="Times New Roman" w:cs="Times New Roman"/>
          <w:sz w:val="24"/>
          <w:lang w:val="uk-UA"/>
        </w:rPr>
        <w:t xml:space="preserve"> </w:t>
      </w:r>
      <w:r w:rsidRPr="001A3A52">
        <w:rPr>
          <w:rFonts w:ascii="Times New Roman" w:hAnsi="Times New Roman" w:cs="Times New Roman"/>
          <w:sz w:val="24"/>
          <w:lang w:val="uk-UA"/>
        </w:rPr>
        <w:t xml:space="preserve">при спорожненні збірного мішка </w:t>
      </w:r>
      <w:r w:rsidRPr="001A3A52">
        <w:rPr>
          <w:rFonts w:ascii="Times New Roman" w:eastAsia="Times New Roman" w:hAnsi="Times New Roman" w:cs="Times New Roman"/>
          <w:kern w:val="0"/>
          <w:sz w:val="24"/>
          <w:lang w:val="uk-UA" w:eastAsia="uk-UA"/>
        </w:rPr>
        <w:t xml:space="preserve">не допускається </w:t>
      </w:r>
      <w:r w:rsidRPr="001A3A52">
        <w:rPr>
          <w:rFonts w:ascii="Times New Roman" w:hAnsi="Times New Roman" w:cs="Times New Roman"/>
          <w:sz w:val="24"/>
          <w:lang w:val="uk-UA"/>
        </w:rPr>
        <w:t xml:space="preserve">допускати торкання зливного патрубку мішка із </w:t>
      </w:r>
      <w:r w:rsidR="008D619D">
        <w:rPr>
          <w:rFonts w:ascii="Times New Roman" w:eastAsia="Times New Roman" w:hAnsi="Times New Roman" w:cs="Times New Roman"/>
          <w:kern w:val="0"/>
          <w:sz w:val="24"/>
          <w:lang w:val="uk-UA" w:eastAsia="uk-UA"/>
        </w:rPr>
        <w:t>ємністю для зливу сечі.</w:t>
      </w:r>
    </w:p>
    <w:p w14:paraId="7A55D72A"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 xml:space="preserve">Збірний мішок </w:t>
      </w:r>
      <w:r w:rsidRPr="001A3A52">
        <w:rPr>
          <w:rFonts w:ascii="Times New Roman" w:eastAsia="Times New Roman" w:hAnsi="Times New Roman" w:cs="Times New Roman"/>
          <w:kern w:val="0"/>
          <w:sz w:val="24"/>
          <w:lang w:val="uk-UA" w:eastAsia="uk-UA"/>
        </w:rPr>
        <w:t>спорожнюється</w:t>
      </w:r>
      <w:r w:rsidRPr="001A3A52">
        <w:rPr>
          <w:rFonts w:ascii="Times New Roman" w:hAnsi="Times New Roman" w:cs="Times New Roman"/>
          <w:sz w:val="24"/>
          <w:lang w:val="uk-UA"/>
        </w:rPr>
        <w:t xml:space="preserve"> при заміні постільної білизни, при перекладанні пацієнта та при поворотах пацієнта в положення </w:t>
      </w:r>
      <w:proofErr w:type="spellStart"/>
      <w:r w:rsidRPr="001A3A52">
        <w:rPr>
          <w:rFonts w:ascii="Times New Roman" w:hAnsi="Times New Roman" w:cs="Times New Roman"/>
          <w:sz w:val="24"/>
          <w:lang w:val="uk-UA"/>
        </w:rPr>
        <w:t>прон</w:t>
      </w:r>
      <w:proofErr w:type="spellEnd"/>
      <w:r w:rsidRPr="001A3A52">
        <w:rPr>
          <w:rFonts w:ascii="Times New Roman" w:hAnsi="Times New Roman" w:cs="Times New Roman"/>
          <w:sz w:val="24"/>
          <w:lang w:val="uk-UA"/>
        </w:rPr>
        <w:t>- або</w:t>
      </w:r>
      <w:r w:rsidR="001539E9" w:rsidRPr="001A3A52">
        <w:rPr>
          <w:rFonts w:ascii="Times New Roman" w:hAnsi="Times New Roman" w:cs="Times New Roman"/>
          <w:sz w:val="24"/>
          <w:lang w:val="uk-UA"/>
        </w:rPr>
        <w:t xml:space="preserve"> </w:t>
      </w:r>
      <w:r w:rsidRPr="001A3A52">
        <w:rPr>
          <w:rFonts w:ascii="Times New Roman" w:hAnsi="Times New Roman" w:cs="Times New Roman"/>
          <w:sz w:val="24"/>
          <w:lang w:val="uk-UA"/>
        </w:rPr>
        <w:t>супін, коли існує ризик зворотнього току сечі внаслідок підняття мішка вище рівня сечового міхура.</w:t>
      </w:r>
    </w:p>
    <w:p w14:paraId="4A2C69D5"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У пацієнтів із відсутньою вірогідністю обструкції катетера постійне промивання сечового міхура не проводиться;</w:t>
      </w:r>
    </w:p>
    <w:p w14:paraId="24E4E8B9"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 xml:space="preserve">Рутинне періодичне промивання сечового міхура із використанням антибактеріальних засобів не </w:t>
      </w:r>
      <w:r w:rsidRPr="001A3A52">
        <w:rPr>
          <w:rFonts w:ascii="Times New Roman" w:eastAsia="Times New Roman" w:hAnsi="Times New Roman" w:cs="Times New Roman"/>
          <w:kern w:val="0"/>
          <w:sz w:val="24"/>
          <w:lang w:val="uk-UA" w:eastAsia="uk-UA"/>
        </w:rPr>
        <w:t>проводиться</w:t>
      </w:r>
      <w:r w:rsidRPr="001A3A52">
        <w:rPr>
          <w:rFonts w:ascii="Times New Roman" w:hAnsi="Times New Roman" w:cs="Times New Roman"/>
          <w:sz w:val="24"/>
          <w:lang w:val="uk-UA"/>
        </w:rPr>
        <w:t>.</w:t>
      </w:r>
    </w:p>
    <w:p w14:paraId="7CC0BA99"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Рутинне промивання збірного мішка антисептичними або</w:t>
      </w:r>
      <w:r w:rsidR="001539E9" w:rsidRPr="001A3A52">
        <w:rPr>
          <w:rFonts w:ascii="Times New Roman" w:hAnsi="Times New Roman" w:cs="Times New Roman"/>
          <w:sz w:val="24"/>
          <w:lang w:val="uk-UA"/>
        </w:rPr>
        <w:t xml:space="preserve"> </w:t>
      </w:r>
      <w:r w:rsidRPr="001A3A52">
        <w:rPr>
          <w:rFonts w:ascii="Times New Roman" w:hAnsi="Times New Roman" w:cs="Times New Roman"/>
          <w:sz w:val="24"/>
          <w:lang w:val="uk-UA"/>
        </w:rPr>
        <w:t xml:space="preserve">антибактеріальними засобами </w:t>
      </w:r>
      <w:r w:rsidRPr="001A3A52">
        <w:rPr>
          <w:rFonts w:ascii="Times New Roman" w:eastAsia="Times New Roman" w:hAnsi="Times New Roman" w:cs="Times New Roman"/>
          <w:kern w:val="0"/>
          <w:sz w:val="24"/>
          <w:lang w:val="uk-UA" w:eastAsia="uk-UA"/>
        </w:rPr>
        <w:t>проводиться.</w:t>
      </w:r>
    </w:p>
    <w:p w14:paraId="08C38508" w14:textId="77777777" w:rsidR="000167A9" w:rsidRPr="001A3A52" w:rsidRDefault="000167A9" w:rsidP="00933AB6">
      <w:pPr>
        <w:pStyle w:val="a5"/>
        <w:numPr>
          <w:ilvl w:val="0"/>
          <w:numId w:val="8"/>
        </w:numPr>
        <w:spacing w:line="240" w:lineRule="auto"/>
        <w:ind w:left="0" w:firstLine="709"/>
        <w:jc w:val="both"/>
        <w:rPr>
          <w:rFonts w:ascii="Times New Roman" w:hAnsi="Times New Roman" w:cs="Times New Roman"/>
          <w:sz w:val="24"/>
          <w:lang w:val="uk-UA"/>
        </w:rPr>
      </w:pPr>
      <w:r w:rsidRPr="001A3A52">
        <w:rPr>
          <w:rFonts w:ascii="Times New Roman" w:eastAsia="Times New Roman" w:hAnsi="Times New Roman" w:cs="Times New Roman"/>
          <w:b/>
          <w:bCs/>
          <w:kern w:val="0"/>
          <w:sz w:val="24"/>
          <w:lang w:val="uk-UA" w:eastAsia="uk-UA"/>
        </w:rPr>
        <w:t>Розміщення збірного мішка-сечоприймача</w:t>
      </w:r>
    </w:p>
    <w:p w14:paraId="4FD34AB6" w14:textId="77777777" w:rsidR="000167A9"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 xml:space="preserve">Збірний мішок сечоприймача </w:t>
      </w:r>
      <w:r w:rsidR="0021502E">
        <w:rPr>
          <w:rFonts w:ascii="Times New Roman" w:hAnsi="Times New Roman" w:cs="Times New Roman"/>
          <w:sz w:val="24"/>
          <w:lang w:val="uk-UA"/>
        </w:rPr>
        <w:t>розміщу</w:t>
      </w:r>
      <w:r w:rsidRPr="001A3A52">
        <w:rPr>
          <w:rFonts w:ascii="Times New Roman" w:hAnsi="Times New Roman" w:cs="Times New Roman"/>
          <w:sz w:val="24"/>
          <w:lang w:val="uk-UA"/>
        </w:rPr>
        <w:t>ється нижче рівня сечового міхура. Забороняється розміщення мішка сечоприймача на підлозі</w:t>
      </w:r>
      <w:r w:rsidR="00E62195">
        <w:rPr>
          <w:rFonts w:ascii="Times New Roman" w:hAnsi="Times New Roman" w:cs="Times New Roman"/>
          <w:sz w:val="24"/>
          <w:lang w:val="uk-UA"/>
        </w:rPr>
        <w:t>.</w:t>
      </w:r>
    </w:p>
    <w:p w14:paraId="77E61AE7" w14:textId="77777777" w:rsidR="00E62195" w:rsidRDefault="00E62195" w:rsidP="00933AB6">
      <w:pPr>
        <w:pStyle w:val="a5"/>
        <w:spacing w:line="240" w:lineRule="auto"/>
        <w:ind w:firstLine="709"/>
        <w:jc w:val="both"/>
        <w:rPr>
          <w:rFonts w:ascii="Times New Roman" w:hAnsi="Times New Roman" w:cs="Times New Roman"/>
          <w:sz w:val="24"/>
          <w:lang w:val="uk-UA"/>
        </w:rPr>
      </w:pPr>
    </w:p>
    <w:tbl>
      <w:tblPr>
        <w:tblStyle w:val="a3"/>
        <w:tblW w:w="0" w:type="auto"/>
        <w:tblLook w:val="04A0" w:firstRow="1" w:lastRow="0" w:firstColumn="1" w:lastColumn="0" w:noHBand="0" w:noVBand="1"/>
      </w:tblPr>
      <w:tblGrid>
        <w:gridCol w:w="4957"/>
        <w:gridCol w:w="2409"/>
        <w:gridCol w:w="2263"/>
      </w:tblGrid>
      <w:tr w:rsidR="00E62195" w:rsidRPr="002D066D" w14:paraId="7940B4E6" w14:textId="77777777" w:rsidTr="00C5311C">
        <w:tc>
          <w:tcPr>
            <w:tcW w:w="9629" w:type="dxa"/>
            <w:gridSpan w:val="3"/>
          </w:tcPr>
          <w:p w14:paraId="51A31A9C"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КНП «Чернігівська обласна дитяча лікарня» ЧОР</w:t>
            </w:r>
          </w:p>
        </w:tc>
      </w:tr>
      <w:tr w:rsidR="00E62195" w:rsidRPr="002D066D" w14:paraId="4C840AA2" w14:textId="77777777" w:rsidTr="00C5311C">
        <w:tc>
          <w:tcPr>
            <w:tcW w:w="9629" w:type="dxa"/>
            <w:gridSpan w:val="3"/>
          </w:tcPr>
          <w:p w14:paraId="4268E0C7"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E62195" w:rsidRPr="002D066D" w14:paraId="79B31C92" w14:textId="77777777" w:rsidTr="00C5311C">
        <w:tc>
          <w:tcPr>
            <w:tcW w:w="4957" w:type="dxa"/>
            <w:vMerge w:val="restart"/>
            <w:vAlign w:val="center"/>
          </w:tcPr>
          <w:p w14:paraId="0098C89D" w14:textId="77777777" w:rsidR="00E62195" w:rsidRPr="003A2AE6" w:rsidRDefault="00E62195" w:rsidP="00C5311C">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t>К</w:t>
            </w:r>
            <w:r>
              <w:rPr>
                <w:rFonts w:ascii="Times New Roman" w:hAnsi="Times New Roman" w:cs="Times New Roman"/>
                <w:b/>
                <w:sz w:val="24"/>
                <w:szCs w:val="24"/>
              </w:rPr>
              <w:t>ОМПЛЕКС ЗАХОДІВ З ПРОФІЛАКТИКИ КАТЕТЕР-АСОЦІЙОВАНИХ ІНФЕКЦІЙ СЕЧОВИВІДНИХ ШЛЯХІВ</w:t>
            </w:r>
          </w:p>
        </w:tc>
        <w:tc>
          <w:tcPr>
            <w:tcW w:w="2409" w:type="dxa"/>
          </w:tcPr>
          <w:p w14:paraId="0054E7C3"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Номер</w:t>
            </w:r>
          </w:p>
        </w:tc>
        <w:tc>
          <w:tcPr>
            <w:tcW w:w="2263" w:type="dxa"/>
          </w:tcPr>
          <w:p w14:paraId="544BC436"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E62195" w:rsidRPr="002D066D" w14:paraId="18109071" w14:textId="77777777" w:rsidTr="00C5311C">
        <w:trPr>
          <w:trHeight w:val="274"/>
        </w:trPr>
        <w:tc>
          <w:tcPr>
            <w:tcW w:w="4957" w:type="dxa"/>
            <w:vMerge/>
          </w:tcPr>
          <w:p w14:paraId="675C1661" w14:textId="77777777" w:rsidR="00E62195" w:rsidRPr="00154766" w:rsidRDefault="00E62195" w:rsidP="00C5311C">
            <w:pPr>
              <w:spacing w:after="0" w:line="240" w:lineRule="auto"/>
              <w:rPr>
                <w:rFonts w:ascii="Times New Roman" w:hAnsi="Times New Roman" w:cs="Times New Roman"/>
                <w:sz w:val="24"/>
                <w:szCs w:val="24"/>
              </w:rPr>
            </w:pPr>
          </w:p>
        </w:tc>
        <w:tc>
          <w:tcPr>
            <w:tcW w:w="2409" w:type="dxa"/>
          </w:tcPr>
          <w:p w14:paraId="52D3857E"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263" w:type="dxa"/>
          </w:tcPr>
          <w:p w14:paraId="17B50F16"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E62195" w:rsidRPr="002D066D" w14:paraId="4812890D" w14:textId="77777777" w:rsidTr="00C5311C">
        <w:tc>
          <w:tcPr>
            <w:tcW w:w="4957" w:type="dxa"/>
            <w:vMerge/>
          </w:tcPr>
          <w:p w14:paraId="4E820389" w14:textId="77777777" w:rsidR="00E62195" w:rsidRPr="00154766" w:rsidRDefault="00E62195" w:rsidP="00C5311C">
            <w:pPr>
              <w:spacing w:after="0" w:line="240" w:lineRule="auto"/>
              <w:rPr>
                <w:rFonts w:ascii="Times New Roman" w:hAnsi="Times New Roman" w:cs="Times New Roman"/>
                <w:sz w:val="24"/>
                <w:szCs w:val="24"/>
              </w:rPr>
            </w:pPr>
          </w:p>
        </w:tc>
        <w:tc>
          <w:tcPr>
            <w:tcW w:w="4672" w:type="dxa"/>
            <w:gridSpan w:val="2"/>
          </w:tcPr>
          <w:p w14:paraId="6CCE795B"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4 з 9</w:t>
            </w:r>
          </w:p>
        </w:tc>
      </w:tr>
    </w:tbl>
    <w:p w14:paraId="0A208E45" w14:textId="77777777" w:rsidR="00E62195" w:rsidRPr="00E62195" w:rsidRDefault="00E62195" w:rsidP="00933AB6">
      <w:pPr>
        <w:pStyle w:val="a5"/>
        <w:spacing w:line="240" w:lineRule="auto"/>
        <w:ind w:firstLine="709"/>
        <w:jc w:val="both"/>
        <w:rPr>
          <w:rFonts w:ascii="Times New Roman" w:hAnsi="Times New Roman" w:cs="Times New Roman"/>
          <w:b/>
          <w:sz w:val="24"/>
          <w:lang w:val="uk-UA"/>
        </w:rPr>
      </w:pPr>
    </w:p>
    <w:p w14:paraId="1DFE98AD" w14:textId="77777777" w:rsidR="000167A9" w:rsidRPr="001A3A52" w:rsidRDefault="000167A9" w:rsidP="00933AB6">
      <w:pPr>
        <w:pStyle w:val="a5"/>
        <w:numPr>
          <w:ilvl w:val="0"/>
          <w:numId w:val="8"/>
        </w:numPr>
        <w:spacing w:line="240" w:lineRule="auto"/>
        <w:ind w:left="0" w:firstLine="709"/>
        <w:jc w:val="both"/>
        <w:rPr>
          <w:rFonts w:ascii="Times New Roman" w:hAnsi="Times New Roman" w:cs="Times New Roman"/>
          <w:sz w:val="24"/>
          <w:lang w:val="uk-UA"/>
        </w:rPr>
      </w:pPr>
      <w:r w:rsidRPr="001A3A52">
        <w:rPr>
          <w:rFonts w:ascii="Times New Roman" w:hAnsi="Times New Roman" w:cs="Times New Roman"/>
          <w:b/>
          <w:bCs/>
          <w:sz w:val="24"/>
          <w:lang w:val="uk-UA"/>
        </w:rPr>
        <w:t>Проведення щоденної оцінки необхідності у катетері</w:t>
      </w:r>
    </w:p>
    <w:p w14:paraId="4B33F3BF"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sz w:val="24"/>
          <w:lang w:val="uk-UA"/>
        </w:rPr>
        <w:t xml:space="preserve">Оцінка необхідності пацієнта у </w:t>
      </w:r>
      <w:r w:rsidRPr="001A3A52">
        <w:rPr>
          <w:rFonts w:ascii="Times New Roman" w:eastAsia="Times New Roman" w:hAnsi="Times New Roman" w:cs="Times New Roman"/>
          <w:kern w:val="0"/>
          <w:sz w:val="24"/>
          <w:lang w:val="uk-UA" w:eastAsia="uk-UA"/>
        </w:rPr>
        <w:t xml:space="preserve">сечовому </w:t>
      </w:r>
      <w:r w:rsidRPr="001A3A52">
        <w:rPr>
          <w:rFonts w:ascii="Times New Roman" w:hAnsi="Times New Roman" w:cs="Times New Roman"/>
          <w:sz w:val="24"/>
          <w:lang w:val="uk-UA"/>
        </w:rPr>
        <w:t>катетері проводиться щоденно під час обходу. У разі відсутності потреби у катетері — катетер видаляється.</w:t>
      </w:r>
    </w:p>
    <w:p w14:paraId="231ACA7E"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p>
    <w:p w14:paraId="55D71106"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b/>
          <w:bCs/>
          <w:sz w:val="24"/>
          <w:lang w:val="uk-UA"/>
        </w:rPr>
        <w:t>Показання для встановлення/застосування</w:t>
      </w:r>
      <w:r w:rsidR="001539E9" w:rsidRPr="001A3A52">
        <w:rPr>
          <w:rFonts w:ascii="Times New Roman" w:hAnsi="Times New Roman" w:cs="Times New Roman"/>
          <w:b/>
          <w:bCs/>
          <w:sz w:val="24"/>
          <w:lang w:val="uk-UA"/>
        </w:rPr>
        <w:t xml:space="preserve"> </w:t>
      </w:r>
      <w:r w:rsidRPr="001A3A52">
        <w:rPr>
          <w:rFonts w:ascii="Times New Roman" w:hAnsi="Times New Roman" w:cs="Times New Roman"/>
          <w:b/>
          <w:bCs/>
          <w:sz w:val="24"/>
          <w:lang w:val="uk-UA"/>
        </w:rPr>
        <w:t>постійного</w:t>
      </w:r>
      <w:r w:rsidR="001539E9" w:rsidRPr="001A3A52">
        <w:rPr>
          <w:rFonts w:ascii="Times New Roman" w:hAnsi="Times New Roman" w:cs="Times New Roman"/>
          <w:b/>
          <w:bCs/>
          <w:sz w:val="24"/>
          <w:lang w:val="uk-UA"/>
        </w:rPr>
        <w:t xml:space="preserve"> </w:t>
      </w:r>
      <w:r w:rsidRPr="001A3A52">
        <w:rPr>
          <w:rFonts w:ascii="Times New Roman" w:hAnsi="Times New Roman" w:cs="Times New Roman"/>
          <w:b/>
          <w:bCs/>
          <w:sz w:val="24"/>
          <w:lang w:val="uk-UA"/>
        </w:rPr>
        <w:t>сечового катетера</w:t>
      </w:r>
    </w:p>
    <w:p w14:paraId="36B4F76F" w14:textId="77777777" w:rsidR="000167A9" w:rsidRPr="001A3A52" w:rsidRDefault="000167A9" w:rsidP="00933AB6">
      <w:pPr>
        <w:numPr>
          <w:ilvl w:val="0"/>
          <w:numId w:val="3"/>
        </w:numPr>
        <w:suppressLineNumbers/>
        <w:suppressAutoHyphens/>
        <w:spacing w:after="0" w:line="240" w:lineRule="auto"/>
        <w:ind w:left="0" w:firstLine="709"/>
        <w:jc w:val="both"/>
        <w:rPr>
          <w:rFonts w:ascii="Times New Roman" w:hAnsi="Times New Roman" w:cs="Times New Roman"/>
          <w:sz w:val="24"/>
          <w:szCs w:val="24"/>
        </w:rPr>
      </w:pPr>
      <w:r w:rsidRPr="001A3A52">
        <w:rPr>
          <w:rFonts w:ascii="Times New Roman" w:hAnsi="Times New Roman" w:cs="Times New Roman"/>
          <w:sz w:val="24"/>
          <w:szCs w:val="24"/>
        </w:rPr>
        <w:t>Пацієнти із гострою затримкою сечі або блоком сечового міхура.</w:t>
      </w:r>
    </w:p>
    <w:p w14:paraId="57853883" w14:textId="77777777" w:rsidR="000167A9" w:rsidRPr="001A3A52" w:rsidRDefault="000167A9" w:rsidP="00933AB6">
      <w:pPr>
        <w:numPr>
          <w:ilvl w:val="0"/>
          <w:numId w:val="3"/>
        </w:numPr>
        <w:suppressAutoHyphens/>
        <w:spacing w:after="0" w:line="240" w:lineRule="auto"/>
        <w:ind w:left="0" w:firstLine="709"/>
        <w:jc w:val="both"/>
        <w:rPr>
          <w:rFonts w:ascii="Times New Roman" w:hAnsi="Times New Roman" w:cs="Times New Roman"/>
          <w:sz w:val="24"/>
          <w:szCs w:val="24"/>
        </w:rPr>
      </w:pPr>
      <w:r w:rsidRPr="001A3A52">
        <w:rPr>
          <w:rFonts w:ascii="Times New Roman" w:hAnsi="Times New Roman" w:cs="Times New Roman"/>
          <w:sz w:val="24"/>
          <w:szCs w:val="24"/>
        </w:rPr>
        <w:t>Необхідність точного вимірювання діурезу у критично хворих пацієнтів.</w:t>
      </w:r>
    </w:p>
    <w:p w14:paraId="2CD5D59A" w14:textId="77777777" w:rsidR="000167A9" w:rsidRPr="001A3A52" w:rsidRDefault="000167A9" w:rsidP="00933AB6">
      <w:pPr>
        <w:numPr>
          <w:ilvl w:val="0"/>
          <w:numId w:val="3"/>
        </w:numPr>
        <w:suppressAutoHyphens/>
        <w:spacing w:after="0" w:line="240" w:lineRule="auto"/>
        <w:ind w:left="0" w:firstLine="709"/>
        <w:jc w:val="both"/>
        <w:rPr>
          <w:rFonts w:ascii="Times New Roman" w:hAnsi="Times New Roman" w:cs="Times New Roman"/>
          <w:sz w:val="24"/>
          <w:szCs w:val="24"/>
        </w:rPr>
      </w:pPr>
      <w:proofErr w:type="spellStart"/>
      <w:r w:rsidRPr="001A3A52">
        <w:rPr>
          <w:rFonts w:ascii="Times New Roman" w:hAnsi="Times New Roman" w:cs="Times New Roman"/>
          <w:sz w:val="24"/>
          <w:szCs w:val="24"/>
        </w:rPr>
        <w:t>Периопераційне</w:t>
      </w:r>
      <w:proofErr w:type="spellEnd"/>
      <w:r w:rsidRPr="001A3A52">
        <w:rPr>
          <w:rFonts w:ascii="Times New Roman" w:hAnsi="Times New Roman" w:cs="Times New Roman"/>
          <w:sz w:val="24"/>
          <w:szCs w:val="24"/>
        </w:rPr>
        <w:t xml:space="preserve"> використання для наступних процедур:</w:t>
      </w:r>
    </w:p>
    <w:p w14:paraId="227050E2" w14:textId="77777777" w:rsidR="0021502E" w:rsidRDefault="0021502E" w:rsidP="0021502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67A9" w:rsidRPr="001A3A52">
        <w:rPr>
          <w:rFonts w:ascii="Times New Roman" w:hAnsi="Times New Roman" w:cs="Times New Roman"/>
          <w:sz w:val="24"/>
          <w:szCs w:val="24"/>
        </w:rPr>
        <w:t>пацієнти, які перенесли урологічні оперативні втручання або інші операції в області сечовивідних шляхів та сечостатевої системи;</w:t>
      </w:r>
    </w:p>
    <w:p w14:paraId="49DBC312" w14:textId="77777777" w:rsidR="000167A9" w:rsidRPr="0021502E" w:rsidRDefault="0021502E" w:rsidP="0021502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67A9" w:rsidRPr="0021502E">
        <w:rPr>
          <w:rFonts w:ascii="Times New Roman" w:hAnsi="Times New Roman" w:cs="Times New Roman"/>
          <w:sz w:val="24"/>
          <w:szCs w:val="24"/>
        </w:rPr>
        <w:t>довготривалі оперативні втручання (більше 8 годин) – такі сечові катетери мають бути видалені у ВАІТ;</w:t>
      </w:r>
    </w:p>
    <w:p w14:paraId="0ED762A2" w14:textId="77777777" w:rsidR="000167A9" w:rsidRPr="001A3A52" w:rsidRDefault="0021502E" w:rsidP="0021502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67A9" w:rsidRPr="001A3A52">
        <w:rPr>
          <w:rFonts w:ascii="Times New Roman" w:hAnsi="Times New Roman" w:cs="Times New Roman"/>
          <w:sz w:val="24"/>
          <w:szCs w:val="24"/>
        </w:rPr>
        <w:t>пацієнтам, які</w:t>
      </w:r>
      <w:r w:rsidR="001539E9" w:rsidRPr="001A3A52">
        <w:rPr>
          <w:rFonts w:ascii="Times New Roman" w:hAnsi="Times New Roman" w:cs="Times New Roman"/>
          <w:sz w:val="24"/>
          <w:szCs w:val="24"/>
        </w:rPr>
        <w:t xml:space="preserve"> </w:t>
      </w:r>
      <w:r w:rsidR="000167A9" w:rsidRPr="001A3A52">
        <w:rPr>
          <w:rFonts w:ascii="Times New Roman" w:hAnsi="Times New Roman" w:cs="Times New Roman"/>
          <w:sz w:val="24"/>
          <w:szCs w:val="24"/>
        </w:rPr>
        <w:t xml:space="preserve">під час оперативного втручання мають отримати велику кількість </w:t>
      </w:r>
      <w:proofErr w:type="spellStart"/>
      <w:r w:rsidR="000167A9" w:rsidRPr="001A3A52">
        <w:rPr>
          <w:rFonts w:ascii="Times New Roman" w:hAnsi="Times New Roman" w:cs="Times New Roman"/>
          <w:sz w:val="24"/>
          <w:szCs w:val="24"/>
        </w:rPr>
        <w:t>інфузії</w:t>
      </w:r>
      <w:proofErr w:type="spellEnd"/>
      <w:r w:rsidR="000167A9" w:rsidRPr="001A3A52">
        <w:rPr>
          <w:rFonts w:ascii="Times New Roman" w:hAnsi="Times New Roman" w:cs="Times New Roman"/>
          <w:sz w:val="24"/>
          <w:szCs w:val="24"/>
        </w:rPr>
        <w:t xml:space="preserve"> або </w:t>
      </w:r>
      <w:proofErr w:type="spellStart"/>
      <w:r w:rsidR="000167A9" w:rsidRPr="001A3A52">
        <w:rPr>
          <w:rFonts w:ascii="Times New Roman" w:hAnsi="Times New Roman" w:cs="Times New Roman"/>
          <w:sz w:val="24"/>
          <w:szCs w:val="24"/>
        </w:rPr>
        <w:t>діуретики</w:t>
      </w:r>
      <w:proofErr w:type="spellEnd"/>
      <w:r w:rsidR="000167A9" w:rsidRPr="001A3A52">
        <w:rPr>
          <w:rFonts w:ascii="Times New Roman" w:hAnsi="Times New Roman" w:cs="Times New Roman"/>
          <w:sz w:val="24"/>
          <w:szCs w:val="24"/>
        </w:rPr>
        <w:t>;</w:t>
      </w:r>
    </w:p>
    <w:p w14:paraId="77EF9333" w14:textId="77777777" w:rsidR="000167A9" w:rsidRPr="001A3A52" w:rsidRDefault="0021502E" w:rsidP="0021502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67A9" w:rsidRPr="001A3A52">
        <w:rPr>
          <w:rFonts w:ascii="Times New Roman" w:hAnsi="Times New Roman" w:cs="Times New Roman"/>
          <w:sz w:val="24"/>
          <w:szCs w:val="24"/>
        </w:rPr>
        <w:t xml:space="preserve">необхідність </w:t>
      </w:r>
      <w:proofErr w:type="spellStart"/>
      <w:r w:rsidR="000167A9" w:rsidRPr="001A3A52">
        <w:rPr>
          <w:rFonts w:ascii="Times New Roman" w:hAnsi="Times New Roman" w:cs="Times New Roman"/>
          <w:sz w:val="24"/>
          <w:szCs w:val="24"/>
        </w:rPr>
        <w:t>інтраопераційного</w:t>
      </w:r>
      <w:proofErr w:type="spellEnd"/>
      <w:r w:rsidR="000167A9" w:rsidRPr="001A3A52">
        <w:rPr>
          <w:rFonts w:ascii="Times New Roman" w:hAnsi="Times New Roman" w:cs="Times New Roman"/>
          <w:sz w:val="24"/>
          <w:szCs w:val="24"/>
        </w:rPr>
        <w:t xml:space="preserve"> моніторингу діурезу.</w:t>
      </w:r>
    </w:p>
    <w:p w14:paraId="3CEF0E21" w14:textId="77777777" w:rsidR="000167A9" w:rsidRPr="001A3A52" w:rsidRDefault="0021502E" w:rsidP="0021502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67A9" w:rsidRPr="001A3A52">
        <w:rPr>
          <w:rFonts w:ascii="Times New Roman" w:hAnsi="Times New Roman" w:cs="Times New Roman"/>
          <w:sz w:val="24"/>
          <w:szCs w:val="24"/>
        </w:rPr>
        <w:t>пацієнтів з нетриманням сечі після оперативних втручань в області куприку та промежини.</w:t>
      </w:r>
    </w:p>
    <w:p w14:paraId="39FDD28B" w14:textId="77777777" w:rsidR="000167A9" w:rsidRPr="001A3A52" w:rsidRDefault="0021502E" w:rsidP="0021502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A2F13" w:rsidRPr="001A3A52">
        <w:rPr>
          <w:rFonts w:ascii="Times New Roman" w:hAnsi="Times New Roman" w:cs="Times New Roman"/>
          <w:sz w:val="24"/>
          <w:szCs w:val="24"/>
        </w:rPr>
        <w:t>п</w:t>
      </w:r>
      <w:r w:rsidR="000167A9" w:rsidRPr="001A3A52">
        <w:rPr>
          <w:rFonts w:ascii="Times New Roman" w:hAnsi="Times New Roman" w:cs="Times New Roman"/>
          <w:sz w:val="24"/>
          <w:szCs w:val="24"/>
        </w:rPr>
        <w:t>ацієнтам, які потребують довготривалої іммобілізації (наприклад, пацієнти із множинними травмами такими як переломі кісток тазу, потенці</w:t>
      </w:r>
      <w:r w:rsidR="005A2F13" w:rsidRPr="001A3A52">
        <w:rPr>
          <w:rFonts w:ascii="Times New Roman" w:hAnsi="Times New Roman" w:cs="Times New Roman"/>
          <w:sz w:val="24"/>
          <w:szCs w:val="24"/>
        </w:rPr>
        <w:t>й</w:t>
      </w:r>
      <w:r w:rsidR="000167A9" w:rsidRPr="001A3A52">
        <w:rPr>
          <w:rFonts w:ascii="Times New Roman" w:hAnsi="Times New Roman" w:cs="Times New Roman"/>
          <w:sz w:val="24"/>
          <w:szCs w:val="24"/>
        </w:rPr>
        <w:t>но нестабільні переломи хребта грудного і поперекового відділів).</w:t>
      </w:r>
    </w:p>
    <w:p w14:paraId="5982EE12" w14:textId="77777777" w:rsidR="000167A9" w:rsidRPr="001A3A52" w:rsidRDefault="0021502E" w:rsidP="0021502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A2F13" w:rsidRPr="001A3A52">
        <w:rPr>
          <w:rFonts w:ascii="Times New Roman" w:hAnsi="Times New Roman" w:cs="Times New Roman"/>
          <w:sz w:val="24"/>
          <w:szCs w:val="24"/>
        </w:rPr>
        <w:t>з</w:t>
      </w:r>
      <w:r w:rsidR="000167A9" w:rsidRPr="001A3A52">
        <w:rPr>
          <w:rFonts w:ascii="Times New Roman" w:hAnsi="Times New Roman" w:cs="Times New Roman"/>
          <w:sz w:val="24"/>
          <w:szCs w:val="24"/>
        </w:rPr>
        <w:t xml:space="preserve"> метою підвищення комфорту при догляді за </w:t>
      </w:r>
      <w:proofErr w:type="spellStart"/>
      <w:r w:rsidR="000167A9" w:rsidRPr="001A3A52">
        <w:rPr>
          <w:rFonts w:ascii="Times New Roman" w:hAnsi="Times New Roman" w:cs="Times New Roman"/>
          <w:sz w:val="24"/>
          <w:szCs w:val="24"/>
        </w:rPr>
        <w:t>хоспісними</w:t>
      </w:r>
      <w:proofErr w:type="spellEnd"/>
      <w:r w:rsidR="000167A9" w:rsidRPr="001A3A52">
        <w:rPr>
          <w:rFonts w:ascii="Times New Roman" w:hAnsi="Times New Roman" w:cs="Times New Roman"/>
          <w:sz w:val="24"/>
          <w:szCs w:val="24"/>
        </w:rPr>
        <w:t xml:space="preserve"> пацієнтами, у разі необхідності.</w:t>
      </w:r>
    </w:p>
    <w:p w14:paraId="0EF3FEA3"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p>
    <w:p w14:paraId="417C5B60" w14:textId="77777777" w:rsidR="000167A9" w:rsidRPr="001A3A52" w:rsidRDefault="000167A9" w:rsidP="00933AB6">
      <w:pPr>
        <w:pStyle w:val="a5"/>
        <w:spacing w:line="240" w:lineRule="auto"/>
        <w:ind w:firstLine="709"/>
        <w:jc w:val="both"/>
        <w:rPr>
          <w:rFonts w:ascii="Times New Roman" w:hAnsi="Times New Roman" w:cs="Times New Roman"/>
          <w:sz w:val="24"/>
          <w:lang w:val="uk-UA"/>
        </w:rPr>
      </w:pPr>
      <w:r w:rsidRPr="001A3A52">
        <w:rPr>
          <w:rFonts w:ascii="Times New Roman" w:hAnsi="Times New Roman" w:cs="Times New Roman"/>
          <w:b/>
          <w:bCs/>
          <w:sz w:val="24"/>
          <w:lang w:val="uk-UA"/>
        </w:rPr>
        <w:t xml:space="preserve">Недоречні показання для встановлення/використання </w:t>
      </w:r>
      <w:r w:rsidRPr="001A3A52">
        <w:rPr>
          <w:rFonts w:ascii="Times New Roman" w:eastAsia="Times New Roman" w:hAnsi="Times New Roman" w:cs="Times New Roman"/>
          <w:b/>
          <w:bCs/>
          <w:kern w:val="0"/>
          <w:sz w:val="24"/>
          <w:lang w:val="uk-UA" w:eastAsia="uk-UA"/>
        </w:rPr>
        <w:t>постійного сечового катетера</w:t>
      </w:r>
    </w:p>
    <w:p w14:paraId="5ACA5980" w14:textId="77777777" w:rsidR="000167A9" w:rsidRPr="001A3A52" w:rsidRDefault="000167A9" w:rsidP="00933AB6">
      <w:pPr>
        <w:numPr>
          <w:ilvl w:val="0"/>
          <w:numId w:val="4"/>
        </w:numPr>
        <w:suppressLineNumbers/>
        <w:suppressAutoHyphens/>
        <w:spacing w:after="0" w:line="240" w:lineRule="auto"/>
        <w:ind w:left="0" w:firstLine="709"/>
        <w:jc w:val="both"/>
        <w:rPr>
          <w:rFonts w:ascii="Times New Roman" w:hAnsi="Times New Roman" w:cs="Times New Roman"/>
          <w:sz w:val="24"/>
          <w:szCs w:val="24"/>
        </w:rPr>
      </w:pPr>
      <w:r w:rsidRPr="001A3A52">
        <w:rPr>
          <w:rFonts w:ascii="Times New Roman" w:hAnsi="Times New Roman" w:cs="Times New Roman"/>
          <w:sz w:val="24"/>
          <w:szCs w:val="24"/>
        </w:rPr>
        <w:t>У якості заміни сестринського догляду у пацієнтів із нетриманням сечі.</w:t>
      </w:r>
    </w:p>
    <w:p w14:paraId="1FD8655C" w14:textId="77777777" w:rsidR="000167A9" w:rsidRPr="001A3A52" w:rsidRDefault="000167A9" w:rsidP="00933AB6">
      <w:pPr>
        <w:numPr>
          <w:ilvl w:val="0"/>
          <w:numId w:val="4"/>
        </w:numPr>
        <w:tabs>
          <w:tab w:val="clear" w:pos="720"/>
          <w:tab w:val="left" w:pos="0"/>
        </w:tabs>
        <w:suppressAutoHyphens/>
        <w:spacing w:after="0" w:line="240" w:lineRule="auto"/>
        <w:ind w:left="0" w:firstLine="709"/>
        <w:jc w:val="both"/>
        <w:rPr>
          <w:rFonts w:ascii="Times New Roman" w:hAnsi="Times New Roman" w:cs="Times New Roman"/>
          <w:sz w:val="24"/>
          <w:szCs w:val="24"/>
        </w:rPr>
      </w:pPr>
      <w:r w:rsidRPr="001A3A52">
        <w:rPr>
          <w:rFonts w:ascii="Times New Roman" w:hAnsi="Times New Roman" w:cs="Times New Roman"/>
          <w:sz w:val="24"/>
          <w:szCs w:val="24"/>
        </w:rPr>
        <w:t>Для взяття зразку сечі для посіву</w:t>
      </w:r>
      <w:r w:rsidR="005A2F13" w:rsidRPr="001A3A52">
        <w:rPr>
          <w:rFonts w:ascii="Times New Roman" w:hAnsi="Times New Roman" w:cs="Times New Roman"/>
          <w:sz w:val="24"/>
          <w:szCs w:val="24"/>
        </w:rPr>
        <w:t xml:space="preserve"> </w:t>
      </w:r>
      <w:r w:rsidRPr="001A3A52">
        <w:rPr>
          <w:rFonts w:ascii="Times New Roman" w:hAnsi="Times New Roman" w:cs="Times New Roman"/>
          <w:sz w:val="24"/>
          <w:szCs w:val="24"/>
        </w:rPr>
        <w:t>чи іншого дослідження, у випадках якщо пацієнт контролює сечо</w:t>
      </w:r>
      <w:r w:rsidR="005A2F13" w:rsidRPr="001A3A52">
        <w:rPr>
          <w:rFonts w:ascii="Times New Roman" w:hAnsi="Times New Roman" w:cs="Times New Roman"/>
          <w:sz w:val="24"/>
          <w:szCs w:val="24"/>
        </w:rPr>
        <w:t>ви</w:t>
      </w:r>
      <w:r w:rsidRPr="001A3A52">
        <w:rPr>
          <w:rFonts w:ascii="Times New Roman" w:hAnsi="Times New Roman" w:cs="Times New Roman"/>
          <w:sz w:val="24"/>
          <w:szCs w:val="24"/>
        </w:rPr>
        <w:t>пускання.</w:t>
      </w:r>
    </w:p>
    <w:p w14:paraId="4BB53670" w14:textId="77777777" w:rsidR="000167A9" w:rsidRPr="001A3A52" w:rsidRDefault="000167A9" w:rsidP="00933AB6">
      <w:pPr>
        <w:numPr>
          <w:ilvl w:val="0"/>
          <w:numId w:val="4"/>
        </w:numPr>
        <w:tabs>
          <w:tab w:val="clear" w:pos="720"/>
          <w:tab w:val="left" w:pos="0"/>
        </w:tabs>
        <w:suppressAutoHyphens/>
        <w:spacing w:after="0" w:line="240" w:lineRule="auto"/>
        <w:ind w:left="0" w:firstLine="709"/>
        <w:jc w:val="both"/>
        <w:rPr>
          <w:rFonts w:ascii="Times New Roman" w:hAnsi="Times New Roman" w:cs="Times New Roman"/>
          <w:sz w:val="24"/>
          <w:szCs w:val="24"/>
        </w:rPr>
      </w:pPr>
      <w:r w:rsidRPr="001A3A52">
        <w:rPr>
          <w:rFonts w:ascii="Times New Roman" w:hAnsi="Times New Roman" w:cs="Times New Roman"/>
          <w:sz w:val="24"/>
          <w:szCs w:val="24"/>
        </w:rPr>
        <w:t>Довготривале використання у пацієнтів у після операційний період без відповідних показань (таких як операції з відновлення цілісності уретри</w:t>
      </w:r>
      <w:r w:rsidR="005A2F13" w:rsidRPr="001A3A52">
        <w:rPr>
          <w:rFonts w:ascii="Times New Roman" w:hAnsi="Times New Roman" w:cs="Times New Roman"/>
          <w:sz w:val="24"/>
          <w:szCs w:val="24"/>
        </w:rPr>
        <w:t xml:space="preserve"> </w:t>
      </w:r>
      <w:r w:rsidRPr="001A3A52">
        <w:rPr>
          <w:rFonts w:ascii="Times New Roman" w:hAnsi="Times New Roman" w:cs="Times New Roman"/>
          <w:sz w:val="24"/>
          <w:szCs w:val="24"/>
        </w:rPr>
        <w:t>або</w:t>
      </w:r>
      <w:r w:rsidR="005A2F13" w:rsidRPr="001A3A52">
        <w:rPr>
          <w:rFonts w:ascii="Times New Roman" w:hAnsi="Times New Roman" w:cs="Times New Roman"/>
          <w:sz w:val="24"/>
          <w:szCs w:val="24"/>
        </w:rPr>
        <w:t xml:space="preserve"> </w:t>
      </w:r>
      <w:r w:rsidRPr="001A3A52">
        <w:rPr>
          <w:rFonts w:ascii="Times New Roman" w:hAnsi="Times New Roman" w:cs="Times New Roman"/>
          <w:sz w:val="24"/>
          <w:szCs w:val="24"/>
        </w:rPr>
        <w:t xml:space="preserve">суміжних структур, тривалий ефект </w:t>
      </w:r>
      <w:proofErr w:type="spellStart"/>
      <w:r w:rsidRPr="001A3A52">
        <w:rPr>
          <w:rFonts w:ascii="Times New Roman" w:hAnsi="Times New Roman" w:cs="Times New Roman"/>
          <w:sz w:val="24"/>
          <w:szCs w:val="24"/>
        </w:rPr>
        <w:t>епідуральної</w:t>
      </w:r>
      <w:proofErr w:type="spellEnd"/>
      <w:r w:rsidRPr="001A3A52">
        <w:rPr>
          <w:rFonts w:ascii="Times New Roman" w:hAnsi="Times New Roman" w:cs="Times New Roman"/>
          <w:sz w:val="24"/>
          <w:szCs w:val="24"/>
        </w:rPr>
        <w:t xml:space="preserve"> анестезії).</w:t>
      </w:r>
    </w:p>
    <w:p w14:paraId="01F6537D" w14:textId="77777777" w:rsidR="0021502E" w:rsidRDefault="0021502E" w:rsidP="00933AB6">
      <w:pPr>
        <w:spacing w:after="0" w:line="240" w:lineRule="auto"/>
        <w:ind w:firstLine="709"/>
        <w:jc w:val="both"/>
        <w:rPr>
          <w:rFonts w:ascii="Times New Roman" w:eastAsia="Times New Roman" w:hAnsi="Times New Roman" w:cs="Times New Roman"/>
          <w:b/>
          <w:bCs/>
          <w:sz w:val="24"/>
          <w:szCs w:val="24"/>
        </w:rPr>
      </w:pPr>
    </w:p>
    <w:p w14:paraId="61ED8BFE" w14:textId="77777777" w:rsidR="000167A9" w:rsidRPr="001A3A52" w:rsidRDefault="000167A9" w:rsidP="00933AB6">
      <w:pPr>
        <w:spacing w:after="0" w:line="240" w:lineRule="auto"/>
        <w:ind w:firstLine="709"/>
        <w:jc w:val="both"/>
        <w:rPr>
          <w:rFonts w:ascii="Times New Roman" w:hAnsi="Times New Roman" w:cs="Times New Roman"/>
          <w:sz w:val="24"/>
          <w:szCs w:val="24"/>
        </w:rPr>
      </w:pPr>
      <w:r w:rsidRPr="001A3A52">
        <w:rPr>
          <w:rFonts w:ascii="Times New Roman" w:eastAsia="Times New Roman" w:hAnsi="Times New Roman" w:cs="Times New Roman"/>
          <w:b/>
          <w:bCs/>
          <w:sz w:val="24"/>
          <w:szCs w:val="24"/>
        </w:rPr>
        <w:t>Організація заходів з профілактики КАІСШ включає</w:t>
      </w:r>
    </w:p>
    <w:p w14:paraId="71208835" w14:textId="77777777" w:rsidR="000167A9" w:rsidRPr="001A3A52" w:rsidRDefault="000167A9" w:rsidP="00933AB6">
      <w:pPr>
        <w:pStyle w:val="a4"/>
        <w:numPr>
          <w:ilvl w:val="0"/>
          <w:numId w:val="9"/>
        </w:numPr>
        <w:ind w:left="0" w:firstLine="709"/>
        <w:jc w:val="both"/>
        <w:rPr>
          <w:rFonts w:ascii="Times New Roman" w:hAnsi="Times New Roman" w:cs="Times New Roman"/>
          <w:sz w:val="24"/>
          <w:szCs w:val="24"/>
          <w:lang w:val="uk-UA"/>
        </w:rPr>
      </w:pPr>
      <w:r w:rsidRPr="001A3A52">
        <w:rPr>
          <w:rFonts w:ascii="Times New Roman" w:eastAsia="Times New Roman" w:hAnsi="Times New Roman" w:cs="Times New Roman"/>
          <w:b/>
          <w:bCs/>
          <w:kern w:val="0"/>
          <w:sz w:val="24"/>
          <w:szCs w:val="24"/>
          <w:lang w:val="uk-UA"/>
        </w:rPr>
        <w:t>Забезпечення обладнанням, витратними матеріалами</w:t>
      </w:r>
    </w:p>
    <w:p w14:paraId="0816508B" w14:textId="77777777" w:rsidR="000167A9" w:rsidRPr="001A3A52" w:rsidRDefault="000167A9" w:rsidP="00933AB6">
      <w:pPr>
        <w:spacing w:after="0" w:line="240" w:lineRule="auto"/>
        <w:ind w:firstLine="709"/>
        <w:jc w:val="both"/>
        <w:rPr>
          <w:rFonts w:ascii="Times New Roman" w:hAnsi="Times New Roman" w:cs="Times New Roman"/>
          <w:sz w:val="24"/>
          <w:szCs w:val="24"/>
        </w:rPr>
      </w:pPr>
      <w:r w:rsidRPr="001A3A52">
        <w:rPr>
          <w:rFonts w:ascii="Times New Roman" w:eastAsia="Times New Roman" w:hAnsi="Times New Roman" w:cs="Times New Roman"/>
          <w:sz w:val="24"/>
          <w:szCs w:val="24"/>
        </w:rPr>
        <w:t xml:space="preserve">Укладки для катетеризації сечового міхура (двох- та </w:t>
      </w:r>
      <w:proofErr w:type="spellStart"/>
      <w:r w:rsidRPr="001A3A52">
        <w:rPr>
          <w:rFonts w:ascii="Times New Roman" w:eastAsia="Times New Roman" w:hAnsi="Times New Roman" w:cs="Times New Roman"/>
          <w:sz w:val="24"/>
          <w:szCs w:val="24"/>
        </w:rPr>
        <w:t>трьохходові</w:t>
      </w:r>
      <w:proofErr w:type="spellEnd"/>
      <w:r w:rsidRPr="001A3A52">
        <w:rPr>
          <w:rFonts w:ascii="Times New Roman" w:eastAsia="Times New Roman" w:hAnsi="Times New Roman" w:cs="Times New Roman"/>
          <w:sz w:val="24"/>
          <w:szCs w:val="24"/>
        </w:rPr>
        <w:t xml:space="preserve"> сечові катетери,  стерильні рукавички, стерильні марлеві серветки, стерильні серветки розміром, що відповідає ділянці маніпуляції, </w:t>
      </w:r>
      <w:proofErr w:type="spellStart"/>
      <w:r w:rsidRPr="001A3A52">
        <w:rPr>
          <w:rFonts w:ascii="Times New Roman" w:eastAsia="Times New Roman" w:hAnsi="Times New Roman" w:cs="Times New Roman"/>
          <w:sz w:val="24"/>
          <w:szCs w:val="24"/>
        </w:rPr>
        <w:t>лубрикант</w:t>
      </w:r>
      <w:proofErr w:type="spellEnd"/>
      <w:r w:rsidRPr="001A3A52">
        <w:rPr>
          <w:rFonts w:ascii="Times New Roman" w:eastAsia="Times New Roman" w:hAnsi="Times New Roman" w:cs="Times New Roman"/>
          <w:sz w:val="24"/>
          <w:szCs w:val="24"/>
        </w:rPr>
        <w:t>-змазка на водній основі в одноразовій упаковці, збірні мішки-сечоприймачі);</w:t>
      </w:r>
    </w:p>
    <w:p w14:paraId="5B1C9E90" w14:textId="77777777" w:rsidR="000167A9" w:rsidRPr="001A3A52" w:rsidRDefault="000167A9" w:rsidP="00933AB6">
      <w:pPr>
        <w:spacing w:after="0" w:line="240" w:lineRule="auto"/>
        <w:ind w:firstLine="709"/>
        <w:jc w:val="both"/>
        <w:rPr>
          <w:rFonts w:ascii="Times New Roman" w:eastAsia="Times New Roman" w:hAnsi="Times New Roman" w:cs="Times New Roman"/>
          <w:sz w:val="24"/>
          <w:szCs w:val="24"/>
        </w:rPr>
      </w:pPr>
      <w:r w:rsidRPr="001A3A52">
        <w:rPr>
          <w:rFonts w:ascii="Times New Roman" w:eastAsia="Times New Roman" w:hAnsi="Times New Roman" w:cs="Times New Roman"/>
          <w:sz w:val="24"/>
          <w:szCs w:val="24"/>
        </w:rPr>
        <w:t>Розчини антисептиків: 0,</w:t>
      </w:r>
      <w:r w:rsidR="0021502E">
        <w:rPr>
          <w:rFonts w:ascii="Times New Roman" w:eastAsia="Times New Roman" w:hAnsi="Times New Roman" w:cs="Times New Roman"/>
          <w:sz w:val="24"/>
          <w:szCs w:val="24"/>
        </w:rPr>
        <w:t xml:space="preserve">05% водний розчин </w:t>
      </w:r>
      <w:proofErr w:type="spellStart"/>
      <w:r w:rsidR="0021502E">
        <w:rPr>
          <w:rFonts w:ascii="Times New Roman" w:eastAsia="Times New Roman" w:hAnsi="Times New Roman" w:cs="Times New Roman"/>
          <w:sz w:val="24"/>
          <w:szCs w:val="24"/>
        </w:rPr>
        <w:t>хлоргексидину</w:t>
      </w:r>
      <w:proofErr w:type="spellEnd"/>
      <w:r w:rsidR="0021502E">
        <w:rPr>
          <w:rFonts w:ascii="Times New Roman" w:eastAsia="Times New Roman" w:hAnsi="Times New Roman" w:cs="Times New Roman"/>
          <w:sz w:val="24"/>
          <w:szCs w:val="24"/>
        </w:rPr>
        <w:t>.</w:t>
      </w:r>
    </w:p>
    <w:p w14:paraId="73FBF1BF" w14:textId="77777777" w:rsidR="00232DDC" w:rsidRPr="001A3A52" w:rsidRDefault="00232DDC" w:rsidP="00933AB6">
      <w:pPr>
        <w:spacing w:after="0" w:line="240" w:lineRule="auto"/>
        <w:ind w:firstLine="709"/>
        <w:jc w:val="both"/>
        <w:rPr>
          <w:rFonts w:ascii="Times New Roman" w:hAnsi="Times New Roman" w:cs="Times New Roman"/>
          <w:sz w:val="24"/>
          <w:szCs w:val="24"/>
        </w:rPr>
      </w:pPr>
      <w:r w:rsidRPr="001A3A52">
        <w:rPr>
          <w:rFonts w:ascii="Times New Roman" w:eastAsia="Times New Roman" w:hAnsi="Times New Roman" w:cs="Times New Roman"/>
          <w:sz w:val="24"/>
          <w:szCs w:val="24"/>
        </w:rPr>
        <w:t>Обладнання та витратні матеріали для гігієни рук.</w:t>
      </w:r>
    </w:p>
    <w:p w14:paraId="23761AC2" w14:textId="77777777" w:rsidR="000167A9" w:rsidRPr="001A3A52" w:rsidRDefault="000167A9" w:rsidP="00933AB6">
      <w:pPr>
        <w:pStyle w:val="a4"/>
        <w:numPr>
          <w:ilvl w:val="0"/>
          <w:numId w:val="9"/>
        </w:numPr>
        <w:ind w:left="0" w:firstLine="709"/>
        <w:jc w:val="both"/>
        <w:rPr>
          <w:rFonts w:ascii="Times New Roman" w:hAnsi="Times New Roman" w:cs="Times New Roman"/>
          <w:sz w:val="24"/>
          <w:szCs w:val="24"/>
          <w:lang w:val="uk-UA"/>
        </w:rPr>
      </w:pPr>
      <w:r w:rsidRPr="001A3A52">
        <w:rPr>
          <w:rFonts w:ascii="Times New Roman" w:hAnsi="Times New Roman" w:cs="Times New Roman"/>
          <w:b/>
          <w:bCs/>
          <w:sz w:val="24"/>
          <w:szCs w:val="24"/>
          <w:lang w:val="uk-UA"/>
        </w:rPr>
        <w:t xml:space="preserve">Контроль за оснащенням точок </w:t>
      </w:r>
      <w:r w:rsidRPr="001A3A52">
        <w:rPr>
          <w:rFonts w:ascii="Times New Roman" w:eastAsia="Times New Roman" w:hAnsi="Times New Roman" w:cs="Times New Roman"/>
          <w:b/>
          <w:bCs/>
          <w:kern w:val="0"/>
          <w:sz w:val="24"/>
          <w:szCs w:val="24"/>
          <w:lang w:val="uk-UA"/>
        </w:rPr>
        <w:t>надання медичних послуг</w:t>
      </w:r>
      <w:r w:rsidRPr="001A3A52">
        <w:rPr>
          <w:rFonts w:ascii="Times New Roman" w:hAnsi="Times New Roman" w:cs="Times New Roman"/>
          <w:b/>
          <w:bCs/>
          <w:sz w:val="24"/>
          <w:szCs w:val="24"/>
          <w:lang w:val="uk-UA"/>
        </w:rPr>
        <w:t>;</w:t>
      </w:r>
    </w:p>
    <w:p w14:paraId="04ED4D63" w14:textId="77777777" w:rsidR="000167A9" w:rsidRDefault="000167A9" w:rsidP="00933AB6">
      <w:pPr>
        <w:pStyle w:val="a4"/>
        <w:ind w:left="0" w:firstLine="709"/>
        <w:jc w:val="both"/>
        <w:rPr>
          <w:rFonts w:ascii="Times New Roman" w:eastAsia="Times New Roman" w:hAnsi="Times New Roman" w:cs="Times New Roman"/>
          <w:kern w:val="0"/>
          <w:sz w:val="24"/>
          <w:szCs w:val="24"/>
          <w:lang w:val="uk-UA"/>
        </w:rPr>
      </w:pPr>
      <w:r w:rsidRPr="001A3A52">
        <w:rPr>
          <w:rFonts w:ascii="Times New Roman" w:hAnsi="Times New Roman" w:cs="Times New Roman"/>
          <w:sz w:val="24"/>
          <w:szCs w:val="24"/>
          <w:lang w:val="uk-UA"/>
        </w:rPr>
        <w:t>Контроль за оснащен</w:t>
      </w:r>
      <w:r w:rsidR="0021502E">
        <w:rPr>
          <w:rFonts w:ascii="Times New Roman" w:hAnsi="Times New Roman" w:cs="Times New Roman"/>
          <w:sz w:val="24"/>
          <w:szCs w:val="24"/>
          <w:lang w:val="uk-UA"/>
        </w:rPr>
        <w:t>н</w:t>
      </w:r>
      <w:r w:rsidRPr="001A3A52">
        <w:rPr>
          <w:rFonts w:ascii="Times New Roman" w:hAnsi="Times New Roman" w:cs="Times New Roman"/>
          <w:sz w:val="24"/>
          <w:szCs w:val="24"/>
          <w:lang w:val="uk-UA"/>
        </w:rPr>
        <w:t>ям</w:t>
      </w:r>
      <w:r w:rsidR="005A2F13" w:rsidRPr="001A3A52">
        <w:rPr>
          <w:rFonts w:ascii="Times New Roman" w:hAnsi="Times New Roman" w:cs="Times New Roman"/>
          <w:sz w:val="24"/>
          <w:szCs w:val="24"/>
          <w:lang w:val="uk-UA"/>
        </w:rPr>
        <w:t xml:space="preserve"> </w:t>
      </w:r>
      <w:r w:rsidRPr="001A3A52">
        <w:rPr>
          <w:rFonts w:ascii="Times New Roman" w:eastAsia="Times New Roman" w:hAnsi="Times New Roman" w:cs="Times New Roman"/>
          <w:kern w:val="0"/>
          <w:sz w:val="24"/>
          <w:szCs w:val="24"/>
          <w:lang w:val="uk-UA"/>
        </w:rPr>
        <w:t>місць</w:t>
      </w:r>
      <w:r w:rsidRPr="001A3A52">
        <w:rPr>
          <w:rFonts w:ascii="Times New Roman" w:hAnsi="Times New Roman" w:cs="Times New Roman"/>
          <w:sz w:val="24"/>
          <w:szCs w:val="24"/>
          <w:lang w:val="uk-UA"/>
        </w:rPr>
        <w:t xml:space="preserve"> надання медичних послуг здійснюється не менше ніж 1 раз на місяць </w:t>
      </w:r>
      <w:r w:rsidRPr="001A3A52">
        <w:rPr>
          <w:rFonts w:ascii="Times New Roman" w:eastAsia="Times New Roman" w:hAnsi="Times New Roman" w:cs="Times New Roman"/>
          <w:kern w:val="0"/>
          <w:sz w:val="24"/>
          <w:szCs w:val="24"/>
          <w:lang w:val="uk-UA"/>
        </w:rPr>
        <w:t>керівниками відповідних структурних підр</w:t>
      </w:r>
      <w:r w:rsidR="005A2F13" w:rsidRPr="001A3A52">
        <w:rPr>
          <w:rFonts w:ascii="Times New Roman" w:eastAsia="Times New Roman" w:hAnsi="Times New Roman" w:cs="Times New Roman"/>
          <w:kern w:val="0"/>
          <w:sz w:val="24"/>
          <w:szCs w:val="24"/>
          <w:lang w:val="uk-UA"/>
        </w:rPr>
        <w:t>озділів</w:t>
      </w:r>
      <w:r w:rsidRPr="001A3A52">
        <w:rPr>
          <w:rFonts w:ascii="Times New Roman" w:eastAsia="Times New Roman" w:hAnsi="Times New Roman" w:cs="Times New Roman"/>
          <w:kern w:val="0"/>
          <w:sz w:val="24"/>
          <w:szCs w:val="24"/>
          <w:lang w:val="uk-UA"/>
        </w:rPr>
        <w:t>.</w:t>
      </w:r>
    </w:p>
    <w:p w14:paraId="1EBE7854" w14:textId="77777777" w:rsidR="00E62195" w:rsidRDefault="00E62195" w:rsidP="00933AB6">
      <w:pPr>
        <w:pStyle w:val="a4"/>
        <w:ind w:left="0" w:firstLine="709"/>
        <w:jc w:val="both"/>
        <w:rPr>
          <w:rFonts w:ascii="Times New Roman" w:eastAsia="Times New Roman" w:hAnsi="Times New Roman" w:cs="Times New Roman"/>
          <w:kern w:val="0"/>
          <w:sz w:val="24"/>
          <w:szCs w:val="24"/>
          <w:lang w:val="uk-UA"/>
        </w:rPr>
      </w:pPr>
    </w:p>
    <w:p w14:paraId="0C1AEC2F" w14:textId="77777777" w:rsidR="00E62195" w:rsidRDefault="00E62195" w:rsidP="00933AB6">
      <w:pPr>
        <w:pStyle w:val="a4"/>
        <w:ind w:left="0" w:firstLine="709"/>
        <w:jc w:val="both"/>
        <w:rPr>
          <w:rFonts w:ascii="Times New Roman" w:eastAsia="Times New Roman" w:hAnsi="Times New Roman" w:cs="Times New Roman"/>
          <w:kern w:val="0"/>
          <w:sz w:val="24"/>
          <w:szCs w:val="24"/>
          <w:lang w:val="uk-UA"/>
        </w:rPr>
      </w:pPr>
    </w:p>
    <w:tbl>
      <w:tblPr>
        <w:tblStyle w:val="a3"/>
        <w:tblW w:w="0" w:type="auto"/>
        <w:tblLook w:val="04A0" w:firstRow="1" w:lastRow="0" w:firstColumn="1" w:lastColumn="0" w:noHBand="0" w:noVBand="1"/>
      </w:tblPr>
      <w:tblGrid>
        <w:gridCol w:w="4957"/>
        <w:gridCol w:w="2409"/>
        <w:gridCol w:w="2263"/>
      </w:tblGrid>
      <w:tr w:rsidR="00E62195" w:rsidRPr="002D066D" w14:paraId="57B2C46F" w14:textId="77777777" w:rsidTr="00C5311C">
        <w:tc>
          <w:tcPr>
            <w:tcW w:w="9629" w:type="dxa"/>
            <w:gridSpan w:val="3"/>
          </w:tcPr>
          <w:p w14:paraId="7FE38D5A"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КНП «Чернігівська обласна дитяча лікарня» ЧОР</w:t>
            </w:r>
          </w:p>
        </w:tc>
      </w:tr>
      <w:tr w:rsidR="00E62195" w:rsidRPr="002D066D" w14:paraId="67694B1E" w14:textId="77777777" w:rsidTr="00C5311C">
        <w:tc>
          <w:tcPr>
            <w:tcW w:w="9629" w:type="dxa"/>
            <w:gridSpan w:val="3"/>
          </w:tcPr>
          <w:p w14:paraId="0026B137"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E62195" w:rsidRPr="002D066D" w14:paraId="7B7EF795" w14:textId="77777777" w:rsidTr="00C5311C">
        <w:tc>
          <w:tcPr>
            <w:tcW w:w="4957" w:type="dxa"/>
            <w:vMerge w:val="restart"/>
            <w:vAlign w:val="center"/>
          </w:tcPr>
          <w:p w14:paraId="4D73AA52" w14:textId="77777777" w:rsidR="00E62195" w:rsidRPr="003A2AE6" w:rsidRDefault="00E62195" w:rsidP="00C5311C">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t>К</w:t>
            </w:r>
            <w:r>
              <w:rPr>
                <w:rFonts w:ascii="Times New Roman" w:hAnsi="Times New Roman" w:cs="Times New Roman"/>
                <w:b/>
                <w:sz w:val="24"/>
                <w:szCs w:val="24"/>
              </w:rPr>
              <w:t>ОМПЛЕКС ЗАХОДІВ З ПРОФІЛАКТИКИ КАТЕТЕР-АСОЦІЙОВАНИХ ІНФЕКЦІЙ СЕЧОВИВІДНИХ ШЛЯХІВ</w:t>
            </w:r>
          </w:p>
        </w:tc>
        <w:tc>
          <w:tcPr>
            <w:tcW w:w="2409" w:type="dxa"/>
          </w:tcPr>
          <w:p w14:paraId="6959EDA5"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Номер</w:t>
            </w:r>
          </w:p>
        </w:tc>
        <w:tc>
          <w:tcPr>
            <w:tcW w:w="2263" w:type="dxa"/>
          </w:tcPr>
          <w:p w14:paraId="39FEB553"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E62195" w:rsidRPr="002D066D" w14:paraId="78C4FF62" w14:textId="77777777" w:rsidTr="00C5311C">
        <w:trPr>
          <w:trHeight w:val="274"/>
        </w:trPr>
        <w:tc>
          <w:tcPr>
            <w:tcW w:w="4957" w:type="dxa"/>
            <w:vMerge/>
          </w:tcPr>
          <w:p w14:paraId="50ED0571" w14:textId="77777777" w:rsidR="00E62195" w:rsidRPr="00154766" w:rsidRDefault="00E62195" w:rsidP="00C5311C">
            <w:pPr>
              <w:spacing w:after="0" w:line="240" w:lineRule="auto"/>
              <w:rPr>
                <w:rFonts w:ascii="Times New Roman" w:hAnsi="Times New Roman" w:cs="Times New Roman"/>
                <w:sz w:val="24"/>
                <w:szCs w:val="24"/>
              </w:rPr>
            </w:pPr>
          </w:p>
        </w:tc>
        <w:tc>
          <w:tcPr>
            <w:tcW w:w="2409" w:type="dxa"/>
          </w:tcPr>
          <w:p w14:paraId="2FF692B3"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263" w:type="dxa"/>
          </w:tcPr>
          <w:p w14:paraId="21669DEB"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E62195" w:rsidRPr="002D066D" w14:paraId="344AC611" w14:textId="77777777" w:rsidTr="00C5311C">
        <w:tc>
          <w:tcPr>
            <w:tcW w:w="4957" w:type="dxa"/>
            <w:vMerge/>
          </w:tcPr>
          <w:p w14:paraId="38864997" w14:textId="77777777" w:rsidR="00E62195" w:rsidRPr="00154766" w:rsidRDefault="00E62195" w:rsidP="00C5311C">
            <w:pPr>
              <w:spacing w:after="0" w:line="240" w:lineRule="auto"/>
              <w:rPr>
                <w:rFonts w:ascii="Times New Roman" w:hAnsi="Times New Roman" w:cs="Times New Roman"/>
                <w:sz w:val="24"/>
                <w:szCs w:val="24"/>
              </w:rPr>
            </w:pPr>
          </w:p>
        </w:tc>
        <w:tc>
          <w:tcPr>
            <w:tcW w:w="4672" w:type="dxa"/>
            <w:gridSpan w:val="2"/>
          </w:tcPr>
          <w:p w14:paraId="12C1EA6B"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5 з 9</w:t>
            </w:r>
          </w:p>
        </w:tc>
      </w:tr>
    </w:tbl>
    <w:p w14:paraId="339D40AF" w14:textId="77777777" w:rsidR="00E62195" w:rsidRPr="001A3A52" w:rsidRDefault="00E62195" w:rsidP="00933AB6">
      <w:pPr>
        <w:pStyle w:val="a4"/>
        <w:ind w:left="0" w:firstLine="709"/>
        <w:jc w:val="both"/>
        <w:rPr>
          <w:rFonts w:ascii="Times New Roman" w:hAnsi="Times New Roman" w:cs="Times New Roman"/>
          <w:sz w:val="24"/>
          <w:szCs w:val="24"/>
          <w:lang w:val="uk-UA"/>
        </w:rPr>
      </w:pPr>
    </w:p>
    <w:p w14:paraId="32C7507E" w14:textId="77777777" w:rsidR="000167A9" w:rsidRPr="001A3A52" w:rsidRDefault="000167A9" w:rsidP="00933AB6">
      <w:pPr>
        <w:pStyle w:val="a4"/>
        <w:numPr>
          <w:ilvl w:val="0"/>
          <w:numId w:val="9"/>
        </w:numPr>
        <w:ind w:left="0" w:firstLine="709"/>
        <w:jc w:val="both"/>
        <w:rPr>
          <w:rFonts w:ascii="Times New Roman" w:hAnsi="Times New Roman" w:cs="Times New Roman"/>
          <w:sz w:val="24"/>
          <w:szCs w:val="24"/>
          <w:lang w:val="uk-UA"/>
        </w:rPr>
      </w:pPr>
      <w:r w:rsidRPr="001A3A52">
        <w:rPr>
          <w:rFonts w:ascii="Times New Roman" w:eastAsia="Times New Roman" w:hAnsi="Times New Roman" w:cs="Times New Roman"/>
          <w:b/>
          <w:bCs/>
          <w:kern w:val="0"/>
          <w:sz w:val="24"/>
          <w:szCs w:val="24"/>
          <w:lang w:val="uk-UA"/>
        </w:rPr>
        <w:t>Контроль за прихильністю до заходів з профілактики КАІСШ</w:t>
      </w:r>
    </w:p>
    <w:p w14:paraId="2367C03A" w14:textId="77777777" w:rsidR="00E62195" w:rsidRDefault="000167A9" w:rsidP="00E62195">
      <w:pPr>
        <w:pStyle w:val="a4"/>
        <w:suppressLineNumbers/>
        <w:tabs>
          <w:tab w:val="left" w:pos="0"/>
        </w:tabs>
        <w:ind w:left="0" w:firstLine="709"/>
        <w:jc w:val="both"/>
        <w:rPr>
          <w:rFonts w:ascii="Times New Roman" w:eastAsia="Times New Roman" w:hAnsi="Times New Roman" w:cs="Times New Roman"/>
          <w:kern w:val="0"/>
          <w:sz w:val="24"/>
          <w:szCs w:val="24"/>
          <w:lang w:val="uk-UA"/>
        </w:rPr>
      </w:pPr>
      <w:r w:rsidRPr="001A3A52">
        <w:rPr>
          <w:rFonts w:ascii="Times New Roman" w:hAnsi="Times New Roman" w:cs="Times New Roman"/>
          <w:sz w:val="24"/>
          <w:szCs w:val="24"/>
          <w:lang w:val="uk-UA"/>
        </w:rPr>
        <w:lastRenderedPageBreak/>
        <w:t xml:space="preserve">Внутрішній контроль за </w:t>
      </w:r>
      <w:r w:rsidRPr="001A3A52">
        <w:rPr>
          <w:rFonts w:ascii="Times New Roman" w:eastAsia="Times New Roman" w:hAnsi="Times New Roman" w:cs="Times New Roman"/>
          <w:kern w:val="0"/>
          <w:sz w:val="24"/>
          <w:szCs w:val="24"/>
          <w:lang w:val="uk-UA"/>
        </w:rPr>
        <w:t>проведен</w:t>
      </w:r>
      <w:r w:rsidR="005A2F13" w:rsidRPr="001A3A52">
        <w:rPr>
          <w:rFonts w:ascii="Times New Roman" w:eastAsia="Times New Roman" w:hAnsi="Times New Roman" w:cs="Times New Roman"/>
          <w:kern w:val="0"/>
          <w:sz w:val="24"/>
          <w:szCs w:val="24"/>
          <w:lang w:val="uk-UA"/>
        </w:rPr>
        <w:t>ням повного комплексу заходів,</w:t>
      </w:r>
      <w:r w:rsidRPr="001A3A52">
        <w:rPr>
          <w:rFonts w:ascii="Times New Roman" w:eastAsia="Times New Roman" w:hAnsi="Times New Roman" w:cs="Times New Roman"/>
          <w:kern w:val="0"/>
          <w:sz w:val="24"/>
          <w:szCs w:val="24"/>
          <w:lang w:val="uk-UA"/>
        </w:rPr>
        <w:t xml:space="preserve"> заповненням</w:t>
      </w:r>
      <w:r w:rsidR="005A2F13" w:rsidRPr="001A3A52">
        <w:rPr>
          <w:rFonts w:ascii="Times New Roman" w:eastAsia="Times New Roman" w:hAnsi="Times New Roman" w:cs="Times New Roman"/>
          <w:kern w:val="0"/>
          <w:sz w:val="24"/>
          <w:szCs w:val="24"/>
          <w:lang w:val="uk-UA"/>
        </w:rPr>
        <w:t xml:space="preserve"> Форми збору даних щодо КАІСВШ та </w:t>
      </w:r>
      <w:r w:rsidRPr="001A3A52">
        <w:rPr>
          <w:rFonts w:ascii="Times New Roman" w:eastAsia="Times New Roman" w:hAnsi="Times New Roman" w:cs="Times New Roman"/>
          <w:kern w:val="0"/>
          <w:sz w:val="24"/>
          <w:szCs w:val="24"/>
          <w:lang w:val="uk-UA"/>
        </w:rPr>
        <w:t>карти заходів догляду</w:t>
      </w:r>
      <w:r w:rsidR="005A2F13" w:rsidRPr="001A3A52">
        <w:rPr>
          <w:rFonts w:ascii="Times New Roman" w:eastAsia="Times New Roman" w:hAnsi="Times New Roman" w:cs="Times New Roman"/>
          <w:kern w:val="0"/>
          <w:sz w:val="24"/>
          <w:szCs w:val="24"/>
          <w:lang w:val="uk-UA"/>
        </w:rPr>
        <w:t>,</w:t>
      </w:r>
      <w:r w:rsidRPr="001A3A52">
        <w:rPr>
          <w:rFonts w:ascii="Times New Roman" w:eastAsia="Times New Roman" w:hAnsi="Times New Roman" w:cs="Times New Roman"/>
          <w:kern w:val="0"/>
          <w:sz w:val="24"/>
          <w:szCs w:val="24"/>
          <w:lang w:val="uk-UA"/>
        </w:rPr>
        <w:t xml:space="preserve"> здійснюється не менше 1 разу на добу керівниками структурних підрозділів закладу охорони здоров'я.</w:t>
      </w:r>
    </w:p>
    <w:p w14:paraId="5E462B5D" w14:textId="77777777" w:rsidR="00E62195" w:rsidRDefault="00E62195" w:rsidP="00E62195">
      <w:pPr>
        <w:pStyle w:val="a4"/>
        <w:suppressLineNumbers/>
        <w:tabs>
          <w:tab w:val="left" w:pos="0"/>
        </w:tabs>
        <w:ind w:left="0" w:firstLine="709"/>
        <w:jc w:val="both"/>
        <w:rPr>
          <w:rFonts w:ascii="Times New Roman" w:eastAsia="Times New Roman" w:hAnsi="Times New Roman" w:cs="Times New Roman"/>
          <w:kern w:val="0"/>
          <w:sz w:val="24"/>
          <w:szCs w:val="24"/>
          <w:lang w:val="uk-UA"/>
        </w:rPr>
      </w:pPr>
    </w:p>
    <w:p w14:paraId="44FA74C3" w14:textId="77777777" w:rsidR="000167A9" w:rsidRPr="00E62195" w:rsidRDefault="00E62195" w:rsidP="00E62195">
      <w:pPr>
        <w:pStyle w:val="a4"/>
        <w:suppressLineNumbers/>
        <w:tabs>
          <w:tab w:val="left" w:pos="0"/>
        </w:tabs>
        <w:ind w:left="0" w:firstLine="709"/>
        <w:jc w:val="both"/>
        <w:rPr>
          <w:rFonts w:ascii="Times New Roman" w:eastAsia="Times New Roman" w:hAnsi="Times New Roman" w:cs="Times New Roman"/>
          <w:kern w:val="0"/>
          <w:sz w:val="24"/>
          <w:szCs w:val="24"/>
          <w:lang w:val="uk-UA"/>
        </w:rPr>
      </w:pPr>
      <w:r w:rsidRPr="00E62195">
        <w:rPr>
          <w:rFonts w:ascii="Times New Roman" w:eastAsia="Times New Roman" w:hAnsi="Times New Roman" w:cs="Times New Roman"/>
          <w:b/>
          <w:kern w:val="0"/>
          <w:sz w:val="24"/>
          <w:szCs w:val="24"/>
          <w:lang w:val="uk-UA"/>
        </w:rPr>
        <w:t xml:space="preserve">7. </w:t>
      </w:r>
      <w:r w:rsidR="000167A9" w:rsidRPr="00E62195">
        <w:rPr>
          <w:rFonts w:ascii="Times New Roman" w:eastAsia="MS Mincho" w:hAnsi="Times New Roman" w:cs="Times New Roman"/>
          <w:b/>
          <w:sz w:val="24"/>
          <w:szCs w:val="24"/>
          <w:lang w:val="uk-UA" w:eastAsia="tr-TR"/>
        </w:rPr>
        <w:t>Навчання персоналу</w:t>
      </w:r>
      <w:r w:rsidR="000167A9" w:rsidRPr="001A3A52">
        <w:rPr>
          <w:rFonts w:ascii="Times New Roman" w:eastAsia="MS Mincho" w:hAnsi="Times New Roman" w:cs="Times New Roman"/>
          <w:sz w:val="24"/>
          <w:szCs w:val="24"/>
          <w:lang w:val="uk-UA" w:eastAsia="tr-TR"/>
        </w:rPr>
        <w:t xml:space="preserve"> проводиться згідно графіку навчань та при прийомі на роботу. Якість отриманих знань після проведення навчання перевіряється заключним тестування та контролем виконання комплексу заході. Співробітники, які не склали тестування мають пройти повторне навчання та контроль знань.</w:t>
      </w:r>
    </w:p>
    <w:p w14:paraId="575E3ED8" w14:textId="77777777" w:rsidR="000167A9" w:rsidRPr="001A3A52" w:rsidRDefault="000167A9" w:rsidP="00933AB6">
      <w:pPr>
        <w:spacing w:after="0" w:line="240" w:lineRule="auto"/>
        <w:ind w:firstLine="709"/>
        <w:jc w:val="both"/>
        <w:rPr>
          <w:rFonts w:ascii="Times New Roman" w:hAnsi="Times New Roman" w:cs="Times New Roman"/>
          <w:sz w:val="24"/>
          <w:szCs w:val="24"/>
        </w:rPr>
      </w:pPr>
      <w:r w:rsidRPr="001A3A52">
        <w:rPr>
          <w:rFonts w:ascii="Times New Roman" w:eastAsia="MS Mincho" w:hAnsi="Times New Roman" w:cs="Times New Roman"/>
          <w:sz w:val="24"/>
          <w:szCs w:val="24"/>
          <w:lang w:eastAsia="tr-TR"/>
        </w:rPr>
        <w:t>При проходженні тестування співробітник має дати не менше 70% правильних відповідей.</w:t>
      </w:r>
    </w:p>
    <w:p w14:paraId="559DD4C9" w14:textId="77777777" w:rsidR="00EE444D" w:rsidRDefault="000167A9" w:rsidP="00EE444D">
      <w:pPr>
        <w:spacing w:after="0" w:line="240" w:lineRule="auto"/>
        <w:ind w:firstLine="709"/>
        <w:jc w:val="both"/>
        <w:rPr>
          <w:rFonts w:ascii="Times New Roman" w:hAnsi="Times New Roman" w:cs="Times New Roman"/>
          <w:sz w:val="24"/>
          <w:szCs w:val="24"/>
        </w:rPr>
      </w:pPr>
      <w:r w:rsidRPr="001A3A52">
        <w:rPr>
          <w:rFonts w:ascii="Times New Roman" w:eastAsia="MS Mincho" w:hAnsi="Times New Roman" w:cs="Times New Roman"/>
          <w:sz w:val="24"/>
          <w:szCs w:val="24"/>
          <w:lang w:eastAsia="tr-TR"/>
        </w:rPr>
        <w:t xml:space="preserve">Навчання </w:t>
      </w:r>
      <w:r w:rsidR="005A2F13" w:rsidRPr="001A3A52">
        <w:rPr>
          <w:rFonts w:ascii="Times New Roman" w:eastAsia="MS Mincho" w:hAnsi="Times New Roman" w:cs="Times New Roman"/>
          <w:sz w:val="24"/>
          <w:szCs w:val="24"/>
          <w:lang w:eastAsia="tr-TR"/>
        </w:rPr>
        <w:t>персоналу проводиться фахівцями</w:t>
      </w:r>
      <w:r w:rsidRPr="001A3A52">
        <w:rPr>
          <w:rFonts w:ascii="Times New Roman" w:eastAsia="MS Mincho" w:hAnsi="Times New Roman" w:cs="Times New Roman"/>
          <w:sz w:val="24"/>
          <w:szCs w:val="24"/>
          <w:lang w:eastAsia="tr-TR"/>
        </w:rPr>
        <w:t xml:space="preserve"> відділу інфекційного контролю та відповідальними</w:t>
      </w:r>
      <w:r w:rsidR="0021502E">
        <w:rPr>
          <w:rFonts w:ascii="Times New Roman" w:eastAsia="MS Mincho" w:hAnsi="Times New Roman" w:cs="Times New Roman"/>
          <w:sz w:val="24"/>
          <w:szCs w:val="24"/>
          <w:lang w:eastAsia="tr-TR"/>
        </w:rPr>
        <w:t xml:space="preserve"> особами у відділеннях.</w:t>
      </w:r>
    </w:p>
    <w:p w14:paraId="22F90793" w14:textId="77777777" w:rsidR="000167A9" w:rsidRPr="00EE444D" w:rsidRDefault="0021502E" w:rsidP="00EE444D">
      <w:pPr>
        <w:spacing w:after="0" w:line="240" w:lineRule="auto"/>
        <w:ind w:firstLine="709"/>
        <w:jc w:val="both"/>
        <w:rPr>
          <w:rFonts w:ascii="Times New Roman" w:hAnsi="Times New Roman" w:cs="Times New Roman"/>
          <w:sz w:val="24"/>
          <w:szCs w:val="24"/>
        </w:rPr>
      </w:pPr>
      <w:r w:rsidRPr="00EE444D">
        <w:rPr>
          <w:rFonts w:ascii="Times New Roman" w:hAnsi="Times New Roman" w:cs="Times New Roman"/>
          <w:b/>
          <w:bCs/>
          <w:sz w:val="24"/>
          <w:szCs w:val="24"/>
        </w:rPr>
        <w:t>8</w:t>
      </w:r>
      <w:r w:rsidR="00933AB6" w:rsidRPr="00EE444D">
        <w:rPr>
          <w:rFonts w:ascii="Times New Roman" w:hAnsi="Times New Roman" w:cs="Times New Roman"/>
          <w:b/>
          <w:bCs/>
          <w:sz w:val="24"/>
          <w:szCs w:val="24"/>
        </w:rPr>
        <w:t xml:space="preserve">. </w:t>
      </w:r>
      <w:r w:rsidR="000167A9" w:rsidRPr="00EE444D">
        <w:rPr>
          <w:rFonts w:ascii="Times New Roman" w:hAnsi="Times New Roman" w:cs="Times New Roman"/>
          <w:b/>
          <w:bCs/>
          <w:sz w:val="24"/>
          <w:szCs w:val="24"/>
        </w:rPr>
        <w:t>Ключові показники, аудити та контроль якості</w:t>
      </w:r>
    </w:p>
    <w:p w14:paraId="46A4631A" w14:textId="77777777" w:rsidR="000167A9" w:rsidRPr="001A3A52" w:rsidRDefault="000167A9" w:rsidP="00933AB6">
      <w:pPr>
        <w:pStyle w:val="a4"/>
        <w:tabs>
          <w:tab w:val="left" w:pos="1080"/>
        </w:tabs>
        <w:ind w:left="0" w:firstLine="709"/>
        <w:jc w:val="both"/>
        <w:rPr>
          <w:rFonts w:ascii="Times New Roman" w:hAnsi="Times New Roman" w:cs="Times New Roman"/>
          <w:sz w:val="24"/>
          <w:szCs w:val="24"/>
          <w:lang w:val="uk-UA"/>
        </w:rPr>
      </w:pPr>
      <w:r w:rsidRPr="001A3A52">
        <w:rPr>
          <w:rFonts w:ascii="Times New Roman" w:hAnsi="Times New Roman" w:cs="Times New Roman"/>
          <w:bCs/>
          <w:sz w:val="24"/>
          <w:szCs w:val="24"/>
          <w:lang w:val="uk-UA"/>
        </w:rPr>
        <w:t xml:space="preserve">Внутрішній контроль за </w:t>
      </w:r>
      <w:r w:rsidRPr="001A3A52">
        <w:rPr>
          <w:rFonts w:ascii="Times New Roman" w:eastAsia="Times New Roman" w:hAnsi="Times New Roman" w:cs="Times New Roman"/>
          <w:bCs/>
          <w:kern w:val="0"/>
          <w:sz w:val="24"/>
          <w:szCs w:val="24"/>
          <w:lang w:val="uk-UA"/>
        </w:rPr>
        <w:t xml:space="preserve">впровадженням повного комплексу заходів догляду та заповненням </w:t>
      </w:r>
      <w:r w:rsidR="005A2F13" w:rsidRPr="001A3A52">
        <w:rPr>
          <w:rFonts w:ascii="Times New Roman" w:eastAsia="Times New Roman" w:hAnsi="Times New Roman" w:cs="Times New Roman"/>
          <w:bCs/>
          <w:kern w:val="0"/>
          <w:sz w:val="24"/>
          <w:szCs w:val="24"/>
          <w:lang w:val="uk-UA"/>
        </w:rPr>
        <w:t>Форми збору даних щодо КА</w:t>
      </w:r>
      <w:r w:rsidR="00DC5EE9" w:rsidRPr="001A3A52">
        <w:rPr>
          <w:rFonts w:ascii="Times New Roman" w:eastAsia="Times New Roman" w:hAnsi="Times New Roman" w:cs="Times New Roman"/>
          <w:bCs/>
          <w:kern w:val="0"/>
          <w:sz w:val="24"/>
          <w:szCs w:val="24"/>
          <w:lang w:val="uk-UA"/>
        </w:rPr>
        <w:t xml:space="preserve">ІСВШ та </w:t>
      </w:r>
      <w:r w:rsidRPr="001A3A52">
        <w:rPr>
          <w:rFonts w:ascii="Times New Roman" w:eastAsia="Times New Roman" w:hAnsi="Times New Roman" w:cs="Times New Roman"/>
          <w:bCs/>
          <w:kern w:val="0"/>
          <w:sz w:val="24"/>
          <w:szCs w:val="24"/>
          <w:lang w:val="uk-UA"/>
        </w:rPr>
        <w:t>карти заходів догляду здійснюється не менше 1 разу на добу завідувачем відділення.</w:t>
      </w:r>
    </w:p>
    <w:p w14:paraId="2B7AA7FA" w14:textId="77777777" w:rsidR="000167A9" w:rsidRPr="001A3A52" w:rsidRDefault="000167A9" w:rsidP="00933AB6">
      <w:pPr>
        <w:pStyle w:val="a4"/>
        <w:tabs>
          <w:tab w:val="left" w:pos="1080"/>
        </w:tabs>
        <w:ind w:left="0" w:firstLine="709"/>
        <w:jc w:val="both"/>
        <w:rPr>
          <w:rFonts w:ascii="Times New Roman" w:hAnsi="Times New Roman" w:cs="Times New Roman"/>
          <w:sz w:val="24"/>
          <w:szCs w:val="24"/>
          <w:lang w:val="uk-UA"/>
        </w:rPr>
      </w:pPr>
      <w:r w:rsidRPr="001A3A52">
        <w:rPr>
          <w:rFonts w:ascii="Times New Roman" w:hAnsi="Times New Roman" w:cs="Times New Roman"/>
          <w:sz w:val="24"/>
          <w:szCs w:val="24"/>
          <w:lang w:val="uk-UA"/>
        </w:rPr>
        <w:t xml:space="preserve">Ключовим показником ефективності процесу впровадження комплексу заходів є підвищення </w:t>
      </w:r>
      <w:proofErr w:type="spellStart"/>
      <w:r w:rsidRPr="001A3A52">
        <w:rPr>
          <w:rFonts w:ascii="Times New Roman" w:hAnsi="Times New Roman" w:cs="Times New Roman"/>
          <w:sz w:val="24"/>
          <w:szCs w:val="24"/>
          <w:lang w:val="uk-UA"/>
        </w:rPr>
        <w:t>комплаєнсу</w:t>
      </w:r>
      <w:proofErr w:type="spellEnd"/>
      <w:r w:rsidRPr="001A3A52">
        <w:rPr>
          <w:rFonts w:ascii="Times New Roman" w:hAnsi="Times New Roman" w:cs="Times New Roman"/>
          <w:sz w:val="24"/>
          <w:szCs w:val="24"/>
          <w:lang w:val="uk-UA"/>
        </w:rPr>
        <w:t xml:space="preserve"> (співвідношення кількості</w:t>
      </w:r>
      <w:r w:rsidR="00DC5EE9" w:rsidRPr="001A3A52">
        <w:rPr>
          <w:rFonts w:ascii="Times New Roman" w:hAnsi="Times New Roman" w:cs="Times New Roman"/>
          <w:sz w:val="24"/>
          <w:szCs w:val="24"/>
          <w:lang w:val="uk-UA"/>
        </w:rPr>
        <w:t xml:space="preserve"> </w:t>
      </w:r>
      <w:proofErr w:type="spellStart"/>
      <w:r w:rsidRPr="001A3A52">
        <w:rPr>
          <w:rFonts w:ascii="Times New Roman" w:hAnsi="Times New Roman" w:cs="Times New Roman"/>
          <w:sz w:val="24"/>
          <w:szCs w:val="24"/>
          <w:lang w:val="uk-UA"/>
        </w:rPr>
        <w:t>катетеро</w:t>
      </w:r>
      <w:proofErr w:type="spellEnd"/>
      <w:r w:rsidRPr="001A3A52">
        <w:rPr>
          <w:rFonts w:ascii="Times New Roman" w:hAnsi="Times New Roman" w:cs="Times New Roman"/>
          <w:sz w:val="24"/>
          <w:szCs w:val="24"/>
          <w:lang w:val="uk-UA"/>
        </w:rPr>
        <w:t xml:space="preserve">-днів, коли застосовувалися усі заходи комплексу до загальної кількості </w:t>
      </w:r>
      <w:proofErr w:type="spellStart"/>
      <w:r w:rsidRPr="001A3A52">
        <w:rPr>
          <w:rFonts w:ascii="Times New Roman" w:hAnsi="Times New Roman" w:cs="Times New Roman"/>
          <w:sz w:val="24"/>
          <w:szCs w:val="24"/>
          <w:lang w:val="uk-UA"/>
        </w:rPr>
        <w:t>катетеро</w:t>
      </w:r>
      <w:proofErr w:type="spellEnd"/>
      <w:r w:rsidRPr="001A3A52">
        <w:rPr>
          <w:rFonts w:ascii="Times New Roman" w:hAnsi="Times New Roman" w:cs="Times New Roman"/>
          <w:sz w:val="24"/>
          <w:szCs w:val="24"/>
          <w:lang w:val="uk-UA"/>
        </w:rPr>
        <w:t>-днів), зниження тривалості використання катетерів (катетер-дні).</w:t>
      </w:r>
    </w:p>
    <w:p w14:paraId="1B8AD8E5" w14:textId="77777777" w:rsidR="00E62195" w:rsidRDefault="000167A9" w:rsidP="00E62195">
      <w:pPr>
        <w:pStyle w:val="a4"/>
        <w:tabs>
          <w:tab w:val="left" w:pos="1080"/>
        </w:tabs>
        <w:ind w:left="0" w:firstLine="709"/>
        <w:jc w:val="both"/>
        <w:rPr>
          <w:rFonts w:ascii="Times New Roman" w:eastAsia="Times New Roman" w:hAnsi="Times New Roman" w:cs="Times New Roman"/>
          <w:bCs/>
          <w:kern w:val="0"/>
          <w:sz w:val="24"/>
          <w:szCs w:val="24"/>
          <w:lang w:val="uk-UA"/>
        </w:rPr>
      </w:pPr>
      <w:r w:rsidRPr="001A3A52">
        <w:rPr>
          <w:rFonts w:ascii="Times New Roman" w:eastAsia="Times New Roman" w:hAnsi="Times New Roman" w:cs="Times New Roman"/>
          <w:bCs/>
          <w:kern w:val="0"/>
          <w:sz w:val="24"/>
          <w:szCs w:val="24"/>
          <w:lang w:val="uk-UA"/>
        </w:rPr>
        <w:t>Ключовим показником ефективності застосування комплексу заходів є зниження інцидентності (кількості випадків за одиницю часу) та щільності інцидентності катетер-асоційованих інфекцій сечовивідних шляхів у закладі охорони здоров’</w:t>
      </w:r>
      <w:r w:rsidR="00DC5EE9" w:rsidRPr="001A3A52">
        <w:rPr>
          <w:rFonts w:ascii="Times New Roman" w:eastAsia="Times New Roman" w:hAnsi="Times New Roman" w:cs="Times New Roman"/>
          <w:bCs/>
          <w:kern w:val="0"/>
          <w:sz w:val="24"/>
          <w:szCs w:val="24"/>
          <w:lang w:val="uk-UA"/>
        </w:rPr>
        <w:t xml:space="preserve">я, що оцінюється епідеміологом відділу інфекційного контролю </w:t>
      </w:r>
      <w:r w:rsidRPr="001A3A52">
        <w:rPr>
          <w:rFonts w:ascii="Times New Roman" w:eastAsia="Times New Roman" w:hAnsi="Times New Roman" w:cs="Times New Roman"/>
          <w:bCs/>
          <w:kern w:val="0"/>
          <w:sz w:val="24"/>
          <w:szCs w:val="24"/>
          <w:lang w:val="uk-UA"/>
        </w:rPr>
        <w:t xml:space="preserve"> за результатами рутинного епіднагляду щодо ІПНМД.</w:t>
      </w:r>
    </w:p>
    <w:p w14:paraId="38AF9013" w14:textId="77777777" w:rsidR="00EE444D" w:rsidRDefault="00E62195" w:rsidP="00E62195">
      <w:pPr>
        <w:pStyle w:val="a4"/>
        <w:tabs>
          <w:tab w:val="left" w:pos="1080"/>
        </w:tabs>
        <w:ind w:left="0" w:firstLine="709"/>
        <w:jc w:val="both"/>
        <w:rPr>
          <w:rFonts w:ascii="Times New Roman" w:eastAsia="Times New Roman" w:hAnsi="Times New Roman" w:cs="Times New Roman"/>
          <w:b/>
          <w:bCs/>
          <w:kern w:val="0"/>
          <w:sz w:val="24"/>
          <w:szCs w:val="24"/>
          <w:lang w:val="uk-UA"/>
        </w:rPr>
      </w:pPr>
      <w:r w:rsidRPr="00E62195">
        <w:rPr>
          <w:rFonts w:ascii="Times New Roman" w:eastAsia="Times New Roman" w:hAnsi="Times New Roman" w:cs="Times New Roman"/>
          <w:b/>
          <w:bCs/>
          <w:kern w:val="0"/>
          <w:sz w:val="24"/>
          <w:szCs w:val="24"/>
          <w:lang w:val="uk-UA"/>
        </w:rPr>
        <w:t>9. Посилання на законодавство, літературу</w:t>
      </w:r>
    </w:p>
    <w:p w14:paraId="4236FC4C" w14:textId="77777777" w:rsidR="00335D2D" w:rsidRDefault="00C855D3" w:rsidP="00335D2D">
      <w:pPr>
        <w:pStyle w:val="a4"/>
        <w:ind w:left="0" w:firstLine="709"/>
        <w:jc w:val="both"/>
        <w:rPr>
          <w:rFonts w:ascii="Times New Roman" w:hAnsi="Times New Roman" w:cs="Times New Roman"/>
          <w:bCs/>
          <w:sz w:val="24"/>
          <w:szCs w:val="24"/>
          <w:lang w:val="uk-UA"/>
        </w:rPr>
      </w:pPr>
      <w:r>
        <w:rPr>
          <w:rFonts w:ascii="Times New Roman" w:eastAsia="Times New Roman" w:hAnsi="Times New Roman" w:cs="Times New Roman"/>
          <w:bCs/>
          <w:kern w:val="0"/>
          <w:sz w:val="24"/>
          <w:szCs w:val="24"/>
          <w:lang w:val="uk-UA"/>
        </w:rPr>
        <w:t xml:space="preserve">1. </w:t>
      </w:r>
      <w:r w:rsidRPr="001A3A52">
        <w:rPr>
          <w:rFonts w:ascii="Times New Roman" w:hAnsi="Times New Roman" w:cs="Times New Roman"/>
          <w:bCs/>
          <w:sz w:val="24"/>
          <w:szCs w:val="24"/>
          <w:lang w:val="uk-UA"/>
        </w:rPr>
        <w:t>Наказ МОЗ України від 03.08.2021 № 1614 «Про організації профілактики інфекцій та інфекційного контролю у закладах охорони здоров’я та установах/закладах надання соціальних послуг/соціального захисту».</w:t>
      </w:r>
    </w:p>
    <w:p w14:paraId="5279CFD1" w14:textId="77777777" w:rsidR="00335D2D" w:rsidRDefault="00C855D3" w:rsidP="00335D2D">
      <w:pPr>
        <w:pStyle w:val="a4"/>
        <w:ind w:left="0"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2. </w:t>
      </w:r>
      <w:r w:rsidRPr="001A3A52">
        <w:rPr>
          <w:rFonts w:ascii="Times New Roman" w:hAnsi="Times New Roman" w:cs="Times New Roman"/>
          <w:bCs/>
          <w:sz w:val="24"/>
          <w:szCs w:val="24"/>
          <w:lang w:val="uk-UA"/>
        </w:rPr>
        <w:t xml:space="preserve">Наказ МОЗ України від </w:t>
      </w:r>
      <w:r w:rsidRPr="001A3A52">
        <w:rPr>
          <w:rFonts w:ascii="Times New Roman" w:eastAsia="Times New Roman" w:hAnsi="Times New Roman" w:cs="Times New Roman"/>
          <w:bCs/>
          <w:kern w:val="0"/>
          <w:sz w:val="24"/>
          <w:szCs w:val="24"/>
          <w:lang w:val="uk-UA"/>
        </w:rPr>
        <w:t>15</w:t>
      </w:r>
      <w:r w:rsidRPr="001A3A52">
        <w:rPr>
          <w:rFonts w:ascii="Times New Roman" w:hAnsi="Times New Roman" w:cs="Times New Roman"/>
          <w:bCs/>
          <w:sz w:val="24"/>
          <w:szCs w:val="24"/>
          <w:lang w:val="uk-UA"/>
        </w:rPr>
        <w:t>.</w:t>
      </w:r>
      <w:r w:rsidRPr="001A3A52">
        <w:rPr>
          <w:rFonts w:ascii="Times New Roman" w:eastAsia="Times New Roman" w:hAnsi="Times New Roman" w:cs="Times New Roman"/>
          <w:bCs/>
          <w:kern w:val="0"/>
          <w:sz w:val="24"/>
          <w:szCs w:val="24"/>
          <w:lang w:val="uk-UA"/>
        </w:rPr>
        <w:t>07</w:t>
      </w:r>
      <w:r w:rsidRPr="001A3A52">
        <w:rPr>
          <w:rFonts w:ascii="Times New Roman" w:hAnsi="Times New Roman" w:cs="Times New Roman"/>
          <w:bCs/>
          <w:sz w:val="24"/>
          <w:szCs w:val="24"/>
          <w:lang w:val="uk-UA"/>
        </w:rPr>
        <w:t xml:space="preserve">.2021 № </w:t>
      </w:r>
      <w:r w:rsidRPr="001A3A52">
        <w:rPr>
          <w:rFonts w:ascii="Times New Roman" w:eastAsia="Times New Roman" w:hAnsi="Times New Roman" w:cs="Times New Roman"/>
          <w:bCs/>
          <w:kern w:val="0"/>
          <w:sz w:val="24"/>
          <w:szCs w:val="24"/>
          <w:lang w:val="uk-UA"/>
        </w:rPr>
        <w:t>1</w:t>
      </w:r>
      <w:r w:rsidRPr="001A3A52">
        <w:rPr>
          <w:rFonts w:ascii="Times New Roman" w:eastAsia="Times New Roman" w:hAnsi="Times New Roman" w:cs="Times New Roman"/>
          <w:kern w:val="0"/>
          <w:sz w:val="24"/>
          <w:szCs w:val="24"/>
          <w:lang w:val="uk-UA"/>
        </w:rPr>
        <w:t>447</w:t>
      </w:r>
      <w:r w:rsidRPr="001A3A52">
        <w:rPr>
          <w:rFonts w:ascii="Times New Roman" w:hAnsi="Times New Roman" w:cs="Times New Roman"/>
          <w:sz w:val="24"/>
          <w:szCs w:val="24"/>
          <w:lang w:val="uk-UA"/>
        </w:rPr>
        <w:t xml:space="preserve"> «Про затвердження Зміни до Критеріїв, за якими визначаються випадки інфекційних та паразитарних захворюв</w:t>
      </w:r>
      <w:r w:rsidR="00335D2D">
        <w:rPr>
          <w:rFonts w:ascii="Times New Roman" w:hAnsi="Times New Roman" w:cs="Times New Roman"/>
          <w:sz w:val="24"/>
          <w:szCs w:val="24"/>
          <w:lang w:val="uk-UA"/>
        </w:rPr>
        <w:t>ань, які підлягають реєстрації».</w:t>
      </w:r>
    </w:p>
    <w:p w14:paraId="26266775" w14:textId="77777777" w:rsidR="00C855D3" w:rsidRPr="00C855D3" w:rsidRDefault="00C855D3" w:rsidP="00335D2D">
      <w:pPr>
        <w:pStyle w:val="a4"/>
        <w:ind w:left="0" w:firstLine="709"/>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3. </w:t>
      </w:r>
      <w:r>
        <w:rPr>
          <w:rFonts w:ascii="Times New Roman" w:hAnsi="Times New Roman" w:cs="Times New Roman"/>
          <w:sz w:val="24"/>
          <w:szCs w:val="24"/>
          <w:lang w:val="en-US"/>
        </w:rPr>
        <w:t xml:space="preserve">Guideline for Prevention of Catheter-Associated Urinary Tract Infections (2009) [Internet]. </w:t>
      </w:r>
      <w:hyperlink r:id="rId6" w:history="1">
        <w:r w:rsidRPr="000B35FD">
          <w:rPr>
            <w:rStyle w:val="a9"/>
            <w:rFonts w:ascii="Times New Roman" w:hAnsi="Times New Roman" w:cs="Times New Roman"/>
            <w:sz w:val="24"/>
            <w:szCs w:val="24"/>
            <w:lang w:val="en-US"/>
          </w:rPr>
          <w:t>https://www.cdc.gov/infectioncontrol/guidelines/cauti/</w:t>
        </w:r>
      </w:hyperlink>
      <w:r>
        <w:rPr>
          <w:rFonts w:ascii="Times New Roman" w:hAnsi="Times New Roman" w:cs="Times New Roman"/>
          <w:sz w:val="24"/>
          <w:szCs w:val="24"/>
          <w:lang w:val="en-US"/>
        </w:rPr>
        <w:t xml:space="preserve">. 2009 [cited 1 July 2022]. Available from: </w:t>
      </w:r>
      <w:hyperlink r:id="rId7" w:history="1">
        <w:r w:rsidRPr="000B35FD">
          <w:rPr>
            <w:rStyle w:val="a9"/>
            <w:rFonts w:ascii="Times New Roman" w:hAnsi="Times New Roman" w:cs="Times New Roman"/>
            <w:sz w:val="24"/>
            <w:szCs w:val="24"/>
            <w:lang w:val="en-US"/>
          </w:rPr>
          <w:t>https://www.cdc.gov/infectioncontrol/guidelines/cauti/</w:t>
        </w:r>
      </w:hyperlink>
    </w:p>
    <w:p w14:paraId="2A5BC7E0" w14:textId="77777777" w:rsidR="00E62195" w:rsidRDefault="00E62195" w:rsidP="00DA2A40">
      <w:pPr>
        <w:pStyle w:val="a5"/>
        <w:spacing w:line="240" w:lineRule="auto"/>
        <w:ind w:firstLine="709"/>
        <w:jc w:val="both"/>
        <w:rPr>
          <w:rFonts w:ascii="Times New Roman" w:hAnsi="Times New Roman" w:cs="Times New Roman"/>
          <w:bCs/>
          <w:sz w:val="24"/>
          <w:lang w:val="uk-UA"/>
        </w:rPr>
      </w:pPr>
    </w:p>
    <w:p w14:paraId="1E0FA415" w14:textId="77777777" w:rsidR="00E62195" w:rsidRDefault="00C855D3" w:rsidP="00DA2A40">
      <w:pPr>
        <w:pStyle w:val="a5"/>
        <w:spacing w:line="240" w:lineRule="auto"/>
        <w:ind w:firstLine="709"/>
        <w:jc w:val="both"/>
        <w:rPr>
          <w:rFonts w:ascii="Times New Roman" w:hAnsi="Times New Roman" w:cs="Times New Roman"/>
          <w:bCs/>
          <w:sz w:val="24"/>
          <w:lang w:val="uk-UA"/>
        </w:rPr>
      </w:pPr>
      <w:r>
        <w:rPr>
          <w:rFonts w:ascii="Times New Roman" w:hAnsi="Times New Roman" w:cs="Times New Roman"/>
          <w:bCs/>
          <w:sz w:val="24"/>
          <w:lang w:val="uk-UA"/>
        </w:rPr>
        <w:br w:type="column"/>
      </w:r>
    </w:p>
    <w:tbl>
      <w:tblPr>
        <w:tblStyle w:val="a3"/>
        <w:tblW w:w="0" w:type="auto"/>
        <w:tblLook w:val="04A0" w:firstRow="1" w:lastRow="0" w:firstColumn="1" w:lastColumn="0" w:noHBand="0" w:noVBand="1"/>
      </w:tblPr>
      <w:tblGrid>
        <w:gridCol w:w="4957"/>
        <w:gridCol w:w="2409"/>
        <w:gridCol w:w="2263"/>
      </w:tblGrid>
      <w:tr w:rsidR="00E62195" w:rsidRPr="002D066D" w14:paraId="512A1F84" w14:textId="77777777" w:rsidTr="00C5311C">
        <w:tc>
          <w:tcPr>
            <w:tcW w:w="9629" w:type="dxa"/>
            <w:gridSpan w:val="3"/>
          </w:tcPr>
          <w:p w14:paraId="59168CF3"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КНП «Чернігівська обласна дитяча лікарня» ЧОР</w:t>
            </w:r>
          </w:p>
        </w:tc>
      </w:tr>
      <w:tr w:rsidR="00E62195" w:rsidRPr="002D066D" w14:paraId="43CC9B4E" w14:textId="77777777" w:rsidTr="00C5311C">
        <w:tc>
          <w:tcPr>
            <w:tcW w:w="9629" w:type="dxa"/>
            <w:gridSpan w:val="3"/>
          </w:tcPr>
          <w:p w14:paraId="5807F19B"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E62195" w:rsidRPr="002D066D" w14:paraId="11F889F1" w14:textId="77777777" w:rsidTr="00C5311C">
        <w:tc>
          <w:tcPr>
            <w:tcW w:w="4957" w:type="dxa"/>
            <w:vMerge w:val="restart"/>
            <w:vAlign w:val="center"/>
          </w:tcPr>
          <w:p w14:paraId="1B6ECA91" w14:textId="77777777" w:rsidR="00E62195" w:rsidRPr="003A2AE6" w:rsidRDefault="00E62195" w:rsidP="00C5311C">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t>К</w:t>
            </w:r>
            <w:r>
              <w:rPr>
                <w:rFonts w:ascii="Times New Roman" w:hAnsi="Times New Roman" w:cs="Times New Roman"/>
                <w:b/>
                <w:sz w:val="24"/>
                <w:szCs w:val="24"/>
              </w:rPr>
              <w:t>ОМПЛЕКС ЗАХОДІВ З ПРОФІЛАКТИКИ КАТЕТЕР-АСОЦІЙОВАНИХ ІНФЕКЦІЙ СЕЧОВИВІДНИХ ШЛЯХІВ</w:t>
            </w:r>
          </w:p>
        </w:tc>
        <w:tc>
          <w:tcPr>
            <w:tcW w:w="2409" w:type="dxa"/>
          </w:tcPr>
          <w:p w14:paraId="045DDE3E"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Номер</w:t>
            </w:r>
          </w:p>
        </w:tc>
        <w:tc>
          <w:tcPr>
            <w:tcW w:w="2263" w:type="dxa"/>
          </w:tcPr>
          <w:p w14:paraId="2023A187"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E62195" w:rsidRPr="002D066D" w14:paraId="6D9C2917" w14:textId="77777777" w:rsidTr="00C5311C">
        <w:trPr>
          <w:trHeight w:val="274"/>
        </w:trPr>
        <w:tc>
          <w:tcPr>
            <w:tcW w:w="4957" w:type="dxa"/>
            <w:vMerge/>
          </w:tcPr>
          <w:p w14:paraId="06D0AA7C" w14:textId="77777777" w:rsidR="00E62195" w:rsidRPr="00154766" w:rsidRDefault="00E62195" w:rsidP="00C5311C">
            <w:pPr>
              <w:spacing w:after="0" w:line="240" w:lineRule="auto"/>
              <w:rPr>
                <w:rFonts w:ascii="Times New Roman" w:hAnsi="Times New Roman" w:cs="Times New Roman"/>
                <w:sz w:val="24"/>
                <w:szCs w:val="24"/>
              </w:rPr>
            </w:pPr>
          </w:p>
        </w:tc>
        <w:tc>
          <w:tcPr>
            <w:tcW w:w="2409" w:type="dxa"/>
          </w:tcPr>
          <w:p w14:paraId="0E2918EA" w14:textId="77777777" w:rsidR="00E62195" w:rsidRPr="00154766" w:rsidRDefault="00E62195"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263" w:type="dxa"/>
          </w:tcPr>
          <w:p w14:paraId="59AD6F85"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E62195" w:rsidRPr="002D066D" w14:paraId="16DB4919" w14:textId="77777777" w:rsidTr="00C5311C">
        <w:tc>
          <w:tcPr>
            <w:tcW w:w="4957" w:type="dxa"/>
            <w:vMerge/>
          </w:tcPr>
          <w:p w14:paraId="1AE14727" w14:textId="77777777" w:rsidR="00E62195" w:rsidRPr="00154766" w:rsidRDefault="00E62195" w:rsidP="00C5311C">
            <w:pPr>
              <w:spacing w:after="0" w:line="240" w:lineRule="auto"/>
              <w:rPr>
                <w:rFonts w:ascii="Times New Roman" w:hAnsi="Times New Roman" w:cs="Times New Roman"/>
                <w:sz w:val="24"/>
                <w:szCs w:val="24"/>
              </w:rPr>
            </w:pPr>
          </w:p>
        </w:tc>
        <w:tc>
          <w:tcPr>
            <w:tcW w:w="4672" w:type="dxa"/>
            <w:gridSpan w:val="2"/>
          </w:tcPr>
          <w:p w14:paraId="4F7356F1" w14:textId="77777777" w:rsidR="00E62195" w:rsidRPr="00154766" w:rsidRDefault="00E62195"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6 з 9</w:t>
            </w:r>
          </w:p>
        </w:tc>
      </w:tr>
    </w:tbl>
    <w:p w14:paraId="75900CFC" w14:textId="77777777" w:rsidR="00E62195" w:rsidRDefault="00E62195" w:rsidP="00DA2A40">
      <w:pPr>
        <w:pStyle w:val="a5"/>
        <w:spacing w:line="240" w:lineRule="auto"/>
        <w:ind w:firstLine="709"/>
        <w:jc w:val="both"/>
        <w:rPr>
          <w:rFonts w:ascii="Times New Roman" w:hAnsi="Times New Roman" w:cs="Times New Roman"/>
          <w:bCs/>
          <w:sz w:val="24"/>
          <w:lang w:val="uk-UA"/>
        </w:rPr>
      </w:pPr>
    </w:p>
    <w:p w14:paraId="324F15A3" w14:textId="77777777" w:rsidR="000167A9" w:rsidRDefault="000167A9" w:rsidP="000167A9">
      <w:pPr>
        <w:pStyle w:val="a5"/>
        <w:spacing w:line="360" w:lineRule="auto"/>
        <w:ind w:left="1080"/>
        <w:jc w:val="righ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Додаток</w:t>
      </w:r>
      <w:proofErr w:type="spellEnd"/>
      <w:r>
        <w:rPr>
          <w:rFonts w:ascii="Times New Roman" w:hAnsi="Times New Roman" w:cs="Times New Roman"/>
          <w:color w:val="000000"/>
          <w:sz w:val="28"/>
          <w:szCs w:val="28"/>
        </w:rPr>
        <w:t xml:space="preserve"> 1</w:t>
      </w:r>
    </w:p>
    <w:p w14:paraId="1EFDCBE2" w14:textId="77777777" w:rsidR="00DA2A40" w:rsidRDefault="00DA2A40" w:rsidP="000167A9">
      <w:pPr>
        <w:pStyle w:val="a5"/>
        <w:spacing w:line="360" w:lineRule="auto"/>
        <w:ind w:left="1080"/>
        <w:jc w:val="right"/>
        <w:rPr>
          <w:rFonts w:ascii="Times New Roman" w:hAnsi="Times New Roman" w:cs="Times New Roman"/>
          <w:color w:val="000000"/>
          <w:sz w:val="28"/>
          <w:szCs w:val="28"/>
        </w:rPr>
      </w:pPr>
    </w:p>
    <w:p w14:paraId="09836363" w14:textId="77777777" w:rsidR="000167A9" w:rsidRPr="00C8540B" w:rsidRDefault="000167A9" w:rsidP="000167A9">
      <w:pPr>
        <w:pStyle w:val="a5"/>
        <w:spacing w:line="360" w:lineRule="auto"/>
        <w:ind w:left="108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rPr>
        <w:t>Карта заход</w:t>
      </w:r>
      <w:r>
        <w:rPr>
          <w:rFonts w:ascii="Times New Roman" w:hAnsi="Times New Roman" w:cs="Times New Roman"/>
          <w:color w:val="000000"/>
          <w:sz w:val="28"/>
          <w:szCs w:val="28"/>
          <w:lang w:val="uk-UA"/>
        </w:rPr>
        <w:t xml:space="preserve">ів догляду з профілактики </w:t>
      </w:r>
      <w:r>
        <w:rPr>
          <w:rFonts w:ascii="Times New Roman" w:hAnsi="Times New Roman" w:cs="Times New Roman"/>
          <w:color w:val="000000"/>
          <w:sz w:val="28"/>
          <w:szCs w:val="28"/>
        </w:rPr>
        <w:t>КА</w:t>
      </w:r>
      <w:r>
        <w:rPr>
          <w:rFonts w:ascii="Times New Roman" w:hAnsi="Times New Roman" w:cs="Times New Roman"/>
          <w:color w:val="000000"/>
          <w:sz w:val="28"/>
          <w:szCs w:val="28"/>
          <w:lang w:val="uk-UA"/>
        </w:rPr>
        <w:t>ІСШ</w:t>
      </w:r>
    </w:p>
    <w:tbl>
      <w:tblPr>
        <w:tblStyle w:val="a3"/>
        <w:tblW w:w="5221" w:type="pc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29"/>
        <w:gridCol w:w="2226"/>
      </w:tblGrid>
      <w:tr w:rsidR="000167A9" w14:paraId="61E1E7A2" w14:textId="77777777" w:rsidTr="005801A1">
        <w:trPr>
          <w:trHeight w:val="489"/>
        </w:trPr>
        <w:tc>
          <w:tcPr>
            <w:tcW w:w="5000"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888EFB" w14:textId="77777777" w:rsidR="000167A9" w:rsidRDefault="000167A9" w:rsidP="005801A1">
            <w:pPr>
              <w:jc w:val="center"/>
            </w:pPr>
            <w:r>
              <w:rPr>
                <w:rFonts w:ascii="Arial" w:hAnsi="Arial"/>
                <w:b/>
                <w:bCs/>
                <w:color w:val="ED4C05"/>
                <w:sz w:val="28"/>
                <w:szCs w:val="28"/>
              </w:rPr>
              <w:t>СЕЧОВИЙ КАТЕТЕР</w:t>
            </w:r>
          </w:p>
        </w:tc>
      </w:tr>
      <w:tr w:rsidR="000167A9" w14:paraId="6FF5D789" w14:textId="77777777" w:rsidTr="005801A1">
        <w:trPr>
          <w:trHeight w:val="1001"/>
        </w:trPr>
        <w:tc>
          <w:tcPr>
            <w:tcW w:w="3893" w:type="pct"/>
            <w:tcBorders>
              <w:top w:val="single" w:sz="4" w:space="0" w:color="auto"/>
              <w:left w:val="single" w:sz="4" w:space="0" w:color="auto"/>
              <w:bottom w:val="single" w:sz="4" w:space="0" w:color="auto"/>
              <w:right w:val="single" w:sz="4" w:space="0" w:color="auto"/>
            </w:tcBorders>
            <w:vAlign w:val="center"/>
          </w:tcPr>
          <w:p w14:paraId="32801163" w14:textId="77777777" w:rsidR="000167A9" w:rsidRDefault="000167A9" w:rsidP="005801A1">
            <w:r>
              <w:rPr>
                <w:rFonts w:ascii="Arial" w:hAnsi="Arial"/>
                <w:b/>
                <w:bCs/>
                <w:color w:val="ED4C05"/>
                <w:sz w:val="28"/>
                <w:szCs w:val="28"/>
              </w:rPr>
              <w:t>ЗАСТОСОВАНО АСЕПТИЧНУ ТЕХНІКУ ПОСТАНОВКИ</w:t>
            </w:r>
          </w:p>
        </w:tc>
        <w:tc>
          <w:tcPr>
            <w:tcW w:w="1107" w:type="pct"/>
            <w:tcBorders>
              <w:top w:val="single" w:sz="4" w:space="0" w:color="auto"/>
              <w:left w:val="single" w:sz="4" w:space="0" w:color="auto"/>
              <w:bottom w:val="single" w:sz="4" w:space="0" w:color="auto"/>
              <w:right w:val="single" w:sz="4" w:space="0" w:color="auto"/>
            </w:tcBorders>
            <w:vAlign w:val="center"/>
          </w:tcPr>
          <w:p w14:paraId="7627CD24" w14:textId="77777777" w:rsidR="000167A9" w:rsidRDefault="000167A9" w:rsidP="005801A1">
            <w:pPr>
              <w:jc w:val="center"/>
            </w:pPr>
            <w:r>
              <w:rPr>
                <w:rFonts w:ascii="Arial" w:hAnsi="Arial"/>
                <w:b/>
                <w:bCs/>
                <w:color w:val="ED4C05"/>
                <w:sz w:val="44"/>
                <w:szCs w:val="44"/>
              </w:rPr>
              <w:t>+</w:t>
            </w:r>
          </w:p>
        </w:tc>
      </w:tr>
      <w:tr w:rsidR="000167A9" w14:paraId="766FEA84" w14:textId="77777777" w:rsidTr="005801A1">
        <w:trPr>
          <w:trHeight w:val="1001"/>
        </w:trPr>
        <w:tc>
          <w:tcPr>
            <w:tcW w:w="3893" w:type="pct"/>
            <w:tcBorders>
              <w:top w:val="single" w:sz="4" w:space="0" w:color="auto"/>
              <w:left w:val="single" w:sz="4" w:space="0" w:color="auto"/>
              <w:bottom w:val="single" w:sz="4" w:space="0" w:color="auto"/>
              <w:right w:val="single" w:sz="4" w:space="0" w:color="auto"/>
            </w:tcBorders>
            <w:vAlign w:val="center"/>
          </w:tcPr>
          <w:p w14:paraId="455A8D8B" w14:textId="77777777" w:rsidR="000167A9" w:rsidRDefault="000167A9" w:rsidP="005801A1">
            <w:pPr>
              <w:rPr>
                <w:rFonts w:ascii="Arial" w:hAnsi="Arial"/>
                <w:b/>
                <w:bCs/>
                <w:color w:val="ED4C05"/>
                <w:sz w:val="28"/>
                <w:szCs w:val="28"/>
              </w:rPr>
            </w:pPr>
            <w:r>
              <w:rPr>
                <w:rFonts w:ascii="Arial" w:hAnsi="Arial"/>
                <w:b/>
                <w:bCs/>
                <w:color w:val="ED4C05"/>
                <w:sz w:val="28"/>
                <w:szCs w:val="28"/>
              </w:rPr>
              <w:t>ПРОВЕДЕНО ЩОДЕННУ ОЦІНКУ НЕОБХІДНОСТІ У КАТЕТЕРІ</w:t>
            </w:r>
          </w:p>
        </w:tc>
        <w:tc>
          <w:tcPr>
            <w:tcW w:w="1107" w:type="pct"/>
            <w:tcBorders>
              <w:top w:val="single" w:sz="4" w:space="0" w:color="auto"/>
              <w:left w:val="single" w:sz="4" w:space="0" w:color="auto"/>
              <w:bottom w:val="single" w:sz="4" w:space="0" w:color="auto"/>
              <w:right w:val="single" w:sz="4" w:space="0" w:color="auto"/>
            </w:tcBorders>
            <w:vAlign w:val="center"/>
          </w:tcPr>
          <w:p w14:paraId="3DF4E131" w14:textId="77777777" w:rsidR="000167A9" w:rsidRDefault="000167A9" w:rsidP="005801A1">
            <w:pPr>
              <w:jc w:val="center"/>
              <w:rPr>
                <w:rFonts w:ascii="Arial" w:hAnsi="Arial"/>
                <w:b/>
                <w:bCs/>
                <w:color w:val="ED4C05"/>
                <w:sz w:val="44"/>
                <w:szCs w:val="44"/>
              </w:rPr>
            </w:pPr>
            <w:r>
              <w:rPr>
                <w:rFonts w:ascii="Arial" w:hAnsi="Arial"/>
                <w:b/>
                <w:bCs/>
                <w:color w:val="ED4C05"/>
                <w:sz w:val="44"/>
                <w:szCs w:val="44"/>
              </w:rPr>
              <w:t>+</w:t>
            </w:r>
          </w:p>
        </w:tc>
      </w:tr>
      <w:tr w:rsidR="000167A9" w14:paraId="4496A986" w14:textId="77777777" w:rsidTr="005801A1">
        <w:trPr>
          <w:trHeight w:val="979"/>
        </w:trPr>
        <w:tc>
          <w:tcPr>
            <w:tcW w:w="3893" w:type="pct"/>
            <w:tcBorders>
              <w:top w:val="single" w:sz="4" w:space="0" w:color="auto"/>
              <w:left w:val="single" w:sz="4" w:space="0" w:color="auto"/>
              <w:bottom w:val="single" w:sz="4" w:space="0" w:color="auto"/>
              <w:right w:val="single" w:sz="4" w:space="0" w:color="auto"/>
            </w:tcBorders>
            <w:vAlign w:val="center"/>
          </w:tcPr>
          <w:p w14:paraId="3E84C25D" w14:textId="77777777" w:rsidR="000167A9" w:rsidRDefault="000167A9" w:rsidP="005801A1">
            <w:r>
              <w:rPr>
                <w:rFonts w:ascii="Arial" w:hAnsi="Arial"/>
                <w:b/>
                <w:bCs/>
                <w:color w:val="ED4C05"/>
                <w:sz w:val="28"/>
                <w:szCs w:val="28"/>
              </w:rPr>
              <w:t>КАТЕТЕР ПІД’ЄДНАНО ДО ТРУБКИ СЕЧОПРИЙМАЧА</w:t>
            </w:r>
          </w:p>
        </w:tc>
        <w:tc>
          <w:tcPr>
            <w:tcW w:w="1107" w:type="pct"/>
            <w:tcBorders>
              <w:top w:val="single" w:sz="4" w:space="0" w:color="auto"/>
              <w:left w:val="single" w:sz="4" w:space="0" w:color="auto"/>
              <w:bottom w:val="single" w:sz="4" w:space="0" w:color="auto"/>
              <w:right w:val="single" w:sz="4" w:space="0" w:color="auto"/>
            </w:tcBorders>
            <w:vAlign w:val="center"/>
          </w:tcPr>
          <w:p w14:paraId="06213FBB" w14:textId="77777777" w:rsidR="000167A9" w:rsidRDefault="000167A9" w:rsidP="005801A1">
            <w:pPr>
              <w:jc w:val="center"/>
            </w:pPr>
            <w:r>
              <w:rPr>
                <w:rFonts w:ascii="Arial" w:hAnsi="Arial"/>
                <w:b/>
                <w:bCs/>
                <w:color w:val="ED4C05"/>
                <w:sz w:val="44"/>
                <w:szCs w:val="44"/>
              </w:rPr>
              <w:t>+</w:t>
            </w:r>
          </w:p>
        </w:tc>
      </w:tr>
      <w:tr w:rsidR="000167A9" w14:paraId="6F062522" w14:textId="77777777" w:rsidTr="005801A1">
        <w:trPr>
          <w:trHeight w:val="1001"/>
        </w:trPr>
        <w:tc>
          <w:tcPr>
            <w:tcW w:w="3893" w:type="pct"/>
            <w:tcBorders>
              <w:top w:val="single" w:sz="4" w:space="0" w:color="auto"/>
              <w:left w:val="single" w:sz="4" w:space="0" w:color="auto"/>
              <w:bottom w:val="single" w:sz="4" w:space="0" w:color="auto"/>
              <w:right w:val="single" w:sz="4" w:space="0" w:color="auto"/>
            </w:tcBorders>
            <w:vAlign w:val="center"/>
          </w:tcPr>
          <w:p w14:paraId="62F2432F" w14:textId="77777777" w:rsidR="000167A9" w:rsidRDefault="000167A9" w:rsidP="005801A1">
            <w:pPr>
              <w:rPr>
                <w:rFonts w:ascii="Arial" w:hAnsi="Arial"/>
                <w:b/>
                <w:bCs/>
                <w:color w:val="ED4C05"/>
                <w:sz w:val="28"/>
                <w:szCs w:val="28"/>
              </w:rPr>
            </w:pPr>
            <w:r>
              <w:rPr>
                <w:rFonts w:ascii="Arial" w:hAnsi="Arial"/>
                <w:b/>
                <w:bCs/>
                <w:color w:val="ED4C05"/>
                <w:sz w:val="28"/>
                <w:szCs w:val="28"/>
              </w:rPr>
              <w:t>ТРУБКА СЕЧОПРИЙМАЧА НЕ ПЕРЕГИНАЄТЬСЯ</w:t>
            </w:r>
          </w:p>
        </w:tc>
        <w:tc>
          <w:tcPr>
            <w:tcW w:w="1107" w:type="pct"/>
            <w:tcBorders>
              <w:top w:val="single" w:sz="4" w:space="0" w:color="auto"/>
              <w:left w:val="single" w:sz="4" w:space="0" w:color="auto"/>
              <w:bottom w:val="single" w:sz="4" w:space="0" w:color="auto"/>
              <w:right w:val="single" w:sz="4" w:space="0" w:color="auto"/>
            </w:tcBorders>
            <w:vAlign w:val="center"/>
          </w:tcPr>
          <w:p w14:paraId="0308432F" w14:textId="77777777" w:rsidR="000167A9" w:rsidRDefault="000167A9" w:rsidP="005801A1">
            <w:pPr>
              <w:jc w:val="center"/>
            </w:pPr>
            <w:r>
              <w:rPr>
                <w:rFonts w:ascii="Arial" w:hAnsi="Arial"/>
                <w:b/>
                <w:bCs/>
                <w:color w:val="ED4C05"/>
                <w:sz w:val="44"/>
                <w:szCs w:val="44"/>
              </w:rPr>
              <w:t>+</w:t>
            </w:r>
          </w:p>
        </w:tc>
      </w:tr>
      <w:tr w:rsidR="000167A9" w14:paraId="52CF51B2" w14:textId="77777777" w:rsidTr="005801A1">
        <w:trPr>
          <w:trHeight w:val="979"/>
        </w:trPr>
        <w:tc>
          <w:tcPr>
            <w:tcW w:w="3893" w:type="pct"/>
            <w:tcBorders>
              <w:top w:val="single" w:sz="4" w:space="0" w:color="auto"/>
              <w:left w:val="single" w:sz="4" w:space="0" w:color="auto"/>
              <w:bottom w:val="single" w:sz="4" w:space="0" w:color="auto"/>
              <w:right w:val="single" w:sz="4" w:space="0" w:color="auto"/>
            </w:tcBorders>
            <w:vAlign w:val="center"/>
          </w:tcPr>
          <w:p w14:paraId="59CB78FF" w14:textId="77777777" w:rsidR="000167A9" w:rsidRDefault="000167A9" w:rsidP="005801A1">
            <w:pPr>
              <w:rPr>
                <w:rFonts w:ascii="Arial" w:hAnsi="Arial"/>
                <w:b/>
                <w:bCs/>
                <w:color w:val="ED4C05"/>
                <w:sz w:val="28"/>
                <w:szCs w:val="28"/>
              </w:rPr>
            </w:pPr>
            <w:r>
              <w:rPr>
                <w:rFonts w:ascii="Arial" w:hAnsi="Arial"/>
                <w:b/>
                <w:bCs/>
                <w:color w:val="ED4C05"/>
                <w:sz w:val="28"/>
                <w:szCs w:val="28"/>
              </w:rPr>
              <w:t>ЗВОРОТНІЙ ТІК СЕЧІ ВІДСУТНІЙ</w:t>
            </w:r>
          </w:p>
        </w:tc>
        <w:tc>
          <w:tcPr>
            <w:tcW w:w="1107" w:type="pct"/>
            <w:tcBorders>
              <w:top w:val="single" w:sz="4" w:space="0" w:color="auto"/>
              <w:left w:val="single" w:sz="4" w:space="0" w:color="auto"/>
              <w:bottom w:val="single" w:sz="4" w:space="0" w:color="auto"/>
              <w:right w:val="single" w:sz="4" w:space="0" w:color="auto"/>
            </w:tcBorders>
            <w:vAlign w:val="center"/>
          </w:tcPr>
          <w:p w14:paraId="6DEDB1EA" w14:textId="77777777" w:rsidR="000167A9" w:rsidRDefault="000167A9" w:rsidP="005801A1">
            <w:pPr>
              <w:jc w:val="center"/>
            </w:pPr>
            <w:r>
              <w:rPr>
                <w:rFonts w:ascii="Arial" w:hAnsi="Arial"/>
                <w:b/>
                <w:bCs/>
                <w:color w:val="ED4C05"/>
                <w:sz w:val="44"/>
                <w:szCs w:val="44"/>
              </w:rPr>
              <w:t>+</w:t>
            </w:r>
          </w:p>
        </w:tc>
      </w:tr>
      <w:tr w:rsidR="000167A9" w14:paraId="7D8DF0F0" w14:textId="77777777" w:rsidTr="005801A1">
        <w:trPr>
          <w:trHeight w:val="1001"/>
        </w:trPr>
        <w:tc>
          <w:tcPr>
            <w:tcW w:w="3893" w:type="pct"/>
            <w:tcBorders>
              <w:top w:val="single" w:sz="4" w:space="0" w:color="auto"/>
              <w:left w:val="single" w:sz="4" w:space="0" w:color="auto"/>
              <w:bottom w:val="single" w:sz="4" w:space="0" w:color="auto"/>
              <w:right w:val="single" w:sz="4" w:space="0" w:color="auto"/>
            </w:tcBorders>
            <w:vAlign w:val="center"/>
          </w:tcPr>
          <w:p w14:paraId="767E04E2" w14:textId="77777777" w:rsidR="000167A9" w:rsidRDefault="000167A9" w:rsidP="005801A1">
            <w:pPr>
              <w:rPr>
                <w:rFonts w:ascii="Arial" w:hAnsi="Arial"/>
                <w:b/>
                <w:bCs/>
                <w:color w:val="ED4C05"/>
                <w:sz w:val="28"/>
                <w:szCs w:val="28"/>
              </w:rPr>
            </w:pPr>
            <w:r>
              <w:rPr>
                <w:rFonts w:ascii="Arial" w:hAnsi="Arial"/>
                <w:b/>
                <w:bCs/>
                <w:color w:val="ED4C05"/>
                <w:sz w:val="28"/>
                <w:szCs w:val="28"/>
              </w:rPr>
              <w:t>КОНТЕЙНЕР НИЖЧЕ РІВНЯ СЕЧОВОГО МІХУРА</w:t>
            </w:r>
          </w:p>
        </w:tc>
        <w:tc>
          <w:tcPr>
            <w:tcW w:w="1107" w:type="pct"/>
            <w:tcBorders>
              <w:top w:val="single" w:sz="4" w:space="0" w:color="auto"/>
              <w:left w:val="single" w:sz="4" w:space="0" w:color="auto"/>
              <w:bottom w:val="single" w:sz="4" w:space="0" w:color="auto"/>
              <w:right w:val="single" w:sz="4" w:space="0" w:color="auto"/>
            </w:tcBorders>
            <w:vAlign w:val="center"/>
          </w:tcPr>
          <w:p w14:paraId="5B8E4F88" w14:textId="77777777" w:rsidR="000167A9" w:rsidRDefault="000167A9" w:rsidP="005801A1">
            <w:pPr>
              <w:jc w:val="center"/>
            </w:pPr>
            <w:r>
              <w:rPr>
                <w:rFonts w:ascii="Arial" w:hAnsi="Arial"/>
                <w:b/>
                <w:bCs/>
                <w:color w:val="ED4C05"/>
                <w:sz w:val="44"/>
                <w:szCs w:val="44"/>
              </w:rPr>
              <w:t>+</w:t>
            </w:r>
          </w:p>
        </w:tc>
      </w:tr>
    </w:tbl>
    <w:p w14:paraId="496133E7" w14:textId="77777777" w:rsidR="000167A9" w:rsidRPr="00C8540B" w:rsidRDefault="000167A9" w:rsidP="000167A9">
      <w:pPr>
        <w:pStyle w:val="a5"/>
        <w:spacing w:line="240" w:lineRule="auto"/>
        <w:ind w:left="283"/>
        <w:jc w:val="both"/>
        <w:rPr>
          <w:rFonts w:ascii="Times New Roman" w:hAnsi="Times New Roman" w:cs="Times New Roman"/>
          <w:bCs/>
          <w:color w:val="000000"/>
          <w:sz w:val="24"/>
          <w:lang w:val="uk-UA"/>
        </w:rPr>
      </w:pPr>
    </w:p>
    <w:p w14:paraId="3111038E" w14:textId="77777777" w:rsidR="00E62195" w:rsidRDefault="00E62195" w:rsidP="00E62195">
      <w:pPr>
        <w:spacing w:after="0"/>
      </w:pPr>
      <w:r>
        <w:br w:type="column"/>
      </w:r>
    </w:p>
    <w:tbl>
      <w:tblPr>
        <w:tblStyle w:val="a3"/>
        <w:tblW w:w="0" w:type="auto"/>
        <w:tblLook w:val="04A0" w:firstRow="1" w:lastRow="0" w:firstColumn="1" w:lastColumn="0" w:noHBand="0" w:noVBand="1"/>
      </w:tblPr>
      <w:tblGrid>
        <w:gridCol w:w="4957"/>
        <w:gridCol w:w="2409"/>
        <w:gridCol w:w="2263"/>
      </w:tblGrid>
      <w:tr w:rsidR="00DA2A40" w:rsidRPr="002D066D" w14:paraId="569A4632" w14:textId="77777777" w:rsidTr="00C5311C">
        <w:tc>
          <w:tcPr>
            <w:tcW w:w="9629" w:type="dxa"/>
            <w:gridSpan w:val="3"/>
          </w:tcPr>
          <w:p w14:paraId="74C221DE" w14:textId="77777777" w:rsidR="00DA2A40" w:rsidRPr="00154766" w:rsidRDefault="00EE444D" w:rsidP="00C5311C">
            <w:pPr>
              <w:spacing w:after="0" w:line="240" w:lineRule="auto"/>
              <w:rPr>
                <w:rFonts w:ascii="Times New Roman" w:hAnsi="Times New Roman" w:cs="Times New Roman"/>
                <w:sz w:val="24"/>
                <w:szCs w:val="24"/>
              </w:rPr>
            </w:pPr>
            <w:r>
              <w:rPr>
                <w:rFonts w:ascii="Times New Roman" w:hAnsi="Times New Roman"/>
                <w:b/>
                <w:bCs/>
                <w:sz w:val="24"/>
                <w:szCs w:val="24"/>
              </w:rPr>
              <w:br w:type="column"/>
            </w:r>
            <w:r w:rsidR="00DA2A40" w:rsidRPr="00154766">
              <w:rPr>
                <w:rFonts w:ascii="Times New Roman" w:hAnsi="Times New Roman" w:cs="Times New Roman"/>
                <w:sz w:val="24"/>
                <w:szCs w:val="24"/>
              </w:rPr>
              <w:t>КНП «Чернігівська обласна дитяча лікарня» ЧОР</w:t>
            </w:r>
          </w:p>
        </w:tc>
      </w:tr>
      <w:tr w:rsidR="00DA2A40" w:rsidRPr="002D066D" w14:paraId="172D1092" w14:textId="77777777" w:rsidTr="00C5311C">
        <w:tc>
          <w:tcPr>
            <w:tcW w:w="9629" w:type="dxa"/>
            <w:gridSpan w:val="3"/>
          </w:tcPr>
          <w:p w14:paraId="7783D270"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DA2A40" w:rsidRPr="002D066D" w14:paraId="0FC06267" w14:textId="77777777" w:rsidTr="00C5311C">
        <w:tc>
          <w:tcPr>
            <w:tcW w:w="4957" w:type="dxa"/>
            <w:vMerge w:val="restart"/>
            <w:vAlign w:val="center"/>
          </w:tcPr>
          <w:p w14:paraId="36E16A83" w14:textId="77777777" w:rsidR="00DA2A40" w:rsidRPr="003A2AE6" w:rsidRDefault="00DA2A40" w:rsidP="00C5311C">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t>К</w:t>
            </w:r>
            <w:r>
              <w:rPr>
                <w:rFonts w:ascii="Times New Roman" w:hAnsi="Times New Roman" w:cs="Times New Roman"/>
                <w:b/>
                <w:sz w:val="24"/>
                <w:szCs w:val="24"/>
              </w:rPr>
              <w:t>ОМПЛЕКС ЗАХОДІВ З ПРОФІЛАКТИКИ КАТЕТЕР-АСОЦІЙОВАНИХ ІНФЕКЦІЙ СЕЧОВИВІДНИХ ШЛЯХІВ</w:t>
            </w:r>
          </w:p>
        </w:tc>
        <w:tc>
          <w:tcPr>
            <w:tcW w:w="2409" w:type="dxa"/>
          </w:tcPr>
          <w:p w14:paraId="00BFE348"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Номер</w:t>
            </w:r>
          </w:p>
        </w:tc>
        <w:tc>
          <w:tcPr>
            <w:tcW w:w="2263" w:type="dxa"/>
          </w:tcPr>
          <w:p w14:paraId="5C7F03C4"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DA2A40" w:rsidRPr="002D066D" w14:paraId="3BF4211B" w14:textId="77777777" w:rsidTr="00C5311C">
        <w:trPr>
          <w:trHeight w:val="274"/>
        </w:trPr>
        <w:tc>
          <w:tcPr>
            <w:tcW w:w="4957" w:type="dxa"/>
            <w:vMerge/>
          </w:tcPr>
          <w:p w14:paraId="628BD372" w14:textId="77777777" w:rsidR="00DA2A40" w:rsidRPr="00154766" w:rsidRDefault="00DA2A40" w:rsidP="00C5311C">
            <w:pPr>
              <w:spacing w:after="0" w:line="240" w:lineRule="auto"/>
              <w:rPr>
                <w:rFonts w:ascii="Times New Roman" w:hAnsi="Times New Roman" w:cs="Times New Roman"/>
                <w:sz w:val="24"/>
                <w:szCs w:val="24"/>
              </w:rPr>
            </w:pPr>
          </w:p>
        </w:tc>
        <w:tc>
          <w:tcPr>
            <w:tcW w:w="2409" w:type="dxa"/>
          </w:tcPr>
          <w:p w14:paraId="293BA7F0"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263" w:type="dxa"/>
          </w:tcPr>
          <w:p w14:paraId="70A66EC3" w14:textId="77777777" w:rsidR="00DA2A40" w:rsidRPr="00154766" w:rsidRDefault="00DA2A40"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DA2A40" w:rsidRPr="002D066D" w14:paraId="1997E2FE" w14:textId="77777777" w:rsidTr="00C5311C">
        <w:tc>
          <w:tcPr>
            <w:tcW w:w="4957" w:type="dxa"/>
            <w:vMerge/>
          </w:tcPr>
          <w:p w14:paraId="1FA6E2CD" w14:textId="77777777" w:rsidR="00DA2A40" w:rsidRPr="00154766" w:rsidRDefault="00DA2A40" w:rsidP="00C5311C">
            <w:pPr>
              <w:spacing w:after="0" w:line="240" w:lineRule="auto"/>
              <w:rPr>
                <w:rFonts w:ascii="Times New Roman" w:hAnsi="Times New Roman" w:cs="Times New Roman"/>
                <w:sz w:val="24"/>
                <w:szCs w:val="24"/>
              </w:rPr>
            </w:pPr>
          </w:p>
        </w:tc>
        <w:tc>
          <w:tcPr>
            <w:tcW w:w="4672" w:type="dxa"/>
            <w:gridSpan w:val="2"/>
          </w:tcPr>
          <w:p w14:paraId="60578BB7" w14:textId="77777777" w:rsidR="00DA2A40" w:rsidRPr="00154766" w:rsidRDefault="00DA2A40"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7 з 9</w:t>
            </w:r>
          </w:p>
        </w:tc>
      </w:tr>
    </w:tbl>
    <w:p w14:paraId="72EBF93F" w14:textId="77777777" w:rsidR="00DA2A40" w:rsidRPr="00BF015D" w:rsidRDefault="00DA2A40" w:rsidP="00DA2A40">
      <w:pPr>
        <w:pStyle w:val="a4"/>
        <w:ind w:left="283" w:hanging="283"/>
        <w:jc w:val="center"/>
        <w:rPr>
          <w:rFonts w:ascii="Times New Roman" w:hAnsi="Times New Roman" w:cs="Times New Roman"/>
          <w:bCs/>
          <w:sz w:val="28"/>
          <w:szCs w:val="28"/>
        </w:rPr>
      </w:pPr>
    </w:p>
    <w:p w14:paraId="61C5D0F5" w14:textId="77777777" w:rsidR="00DA2A40" w:rsidRPr="00CF19B1" w:rsidRDefault="00DA2A40" w:rsidP="00DA2A40">
      <w:pPr>
        <w:pStyle w:val="a4"/>
        <w:ind w:left="283" w:hanging="283"/>
        <w:jc w:val="center"/>
        <w:rPr>
          <w:rFonts w:ascii="Times New Roman" w:hAnsi="Times New Roman" w:cs="Times New Roman"/>
          <w:b/>
          <w:bCs/>
          <w:sz w:val="28"/>
          <w:szCs w:val="28"/>
        </w:rPr>
      </w:pPr>
      <w:r w:rsidRPr="00CF19B1">
        <w:rPr>
          <w:rFonts w:ascii="Times New Roman" w:hAnsi="Times New Roman" w:cs="Times New Roman"/>
          <w:b/>
          <w:bCs/>
          <w:sz w:val="28"/>
          <w:szCs w:val="28"/>
        </w:rPr>
        <w:t xml:space="preserve">Лист </w:t>
      </w:r>
      <w:proofErr w:type="spellStart"/>
      <w:r w:rsidRPr="00CF19B1">
        <w:rPr>
          <w:rFonts w:ascii="Times New Roman" w:hAnsi="Times New Roman" w:cs="Times New Roman"/>
          <w:b/>
          <w:bCs/>
          <w:sz w:val="28"/>
          <w:szCs w:val="28"/>
        </w:rPr>
        <w:t>ознайомлення</w:t>
      </w:r>
      <w:proofErr w:type="spellEnd"/>
      <w:r w:rsidRPr="00CF19B1">
        <w:rPr>
          <w:rFonts w:ascii="Times New Roman" w:hAnsi="Times New Roman" w:cs="Times New Roman"/>
          <w:b/>
          <w:bCs/>
          <w:sz w:val="28"/>
          <w:szCs w:val="28"/>
        </w:rPr>
        <w:t xml:space="preserve"> з СОП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021"/>
        <w:gridCol w:w="2396"/>
        <w:gridCol w:w="2406"/>
      </w:tblGrid>
      <w:tr w:rsidR="00DA2A40" w:rsidRPr="00CF19B1" w14:paraId="3728000D" w14:textId="77777777" w:rsidTr="00DA2A40">
        <w:tc>
          <w:tcPr>
            <w:tcW w:w="808" w:type="dxa"/>
            <w:shd w:val="clear" w:color="auto" w:fill="auto"/>
            <w:vAlign w:val="center"/>
          </w:tcPr>
          <w:p w14:paraId="7CEE3692" w14:textId="77777777" w:rsidR="00DA2A40" w:rsidRPr="005D3A56" w:rsidRDefault="00DA2A40" w:rsidP="00C5311C">
            <w:pPr>
              <w:pStyle w:val="a4"/>
              <w:ind w:left="0"/>
              <w:jc w:val="center"/>
              <w:rPr>
                <w:rFonts w:ascii="Times New Roman" w:hAnsi="Times New Roman" w:cs="Times New Roman"/>
                <w:bCs/>
                <w:sz w:val="24"/>
                <w:szCs w:val="24"/>
              </w:rPr>
            </w:pPr>
            <w:r w:rsidRPr="005D3A56">
              <w:rPr>
                <w:rFonts w:ascii="Times New Roman" w:hAnsi="Times New Roman" w:cs="Times New Roman"/>
                <w:bCs/>
                <w:sz w:val="24"/>
                <w:szCs w:val="24"/>
              </w:rPr>
              <w:t>№ п/п</w:t>
            </w:r>
          </w:p>
        </w:tc>
        <w:tc>
          <w:tcPr>
            <w:tcW w:w="4041" w:type="dxa"/>
            <w:shd w:val="clear" w:color="auto" w:fill="auto"/>
            <w:vAlign w:val="center"/>
          </w:tcPr>
          <w:p w14:paraId="59B06AA3" w14:textId="77777777" w:rsidR="00DA2A40" w:rsidRPr="005D3A56" w:rsidRDefault="00DA2A40" w:rsidP="00C5311C">
            <w:pPr>
              <w:pStyle w:val="a4"/>
              <w:ind w:left="0"/>
              <w:jc w:val="center"/>
              <w:rPr>
                <w:rFonts w:ascii="Times New Roman" w:hAnsi="Times New Roman" w:cs="Times New Roman"/>
                <w:bCs/>
                <w:sz w:val="24"/>
                <w:szCs w:val="24"/>
              </w:rPr>
            </w:pPr>
            <w:proofErr w:type="spellStart"/>
            <w:r w:rsidRPr="005D3A56">
              <w:rPr>
                <w:rFonts w:ascii="Times New Roman" w:hAnsi="Times New Roman" w:cs="Times New Roman"/>
                <w:bCs/>
                <w:sz w:val="24"/>
                <w:szCs w:val="24"/>
              </w:rPr>
              <w:t>Ознайомлений</w:t>
            </w:r>
            <w:proofErr w:type="spellEnd"/>
            <w:r w:rsidRPr="005D3A56">
              <w:rPr>
                <w:rFonts w:ascii="Times New Roman" w:hAnsi="Times New Roman" w:cs="Times New Roman"/>
                <w:bCs/>
                <w:sz w:val="24"/>
                <w:szCs w:val="24"/>
              </w:rPr>
              <w:t>, ПІП</w:t>
            </w:r>
          </w:p>
        </w:tc>
        <w:tc>
          <w:tcPr>
            <w:tcW w:w="2411" w:type="dxa"/>
            <w:shd w:val="clear" w:color="auto" w:fill="auto"/>
            <w:vAlign w:val="center"/>
          </w:tcPr>
          <w:p w14:paraId="5FF7C2C2" w14:textId="77777777" w:rsidR="00DA2A40" w:rsidRPr="005D3A56" w:rsidRDefault="00DA2A40" w:rsidP="00C5311C">
            <w:pPr>
              <w:pStyle w:val="a4"/>
              <w:ind w:left="0"/>
              <w:jc w:val="center"/>
              <w:rPr>
                <w:rFonts w:ascii="Times New Roman" w:hAnsi="Times New Roman" w:cs="Times New Roman"/>
                <w:bCs/>
                <w:sz w:val="24"/>
                <w:szCs w:val="24"/>
              </w:rPr>
            </w:pPr>
            <w:r w:rsidRPr="005D3A56">
              <w:rPr>
                <w:rFonts w:ascii="Times New Roman" w:hAnsi="Times New Roman" w:cs="Times New Roman"/>
                <w:bCs/>
                <w:sz w:val="24"/>
                <w:szCs w:val="24"/>
              </w:rPr>
              <w:t>Дата</w:t>
            </w:r>
          </w:p>
        </w:tc>
        <w:tc>
          <w:tcPr>
            <w:tcW w:w="2419" w:type="dxa"/>
            <w:shd w:val="clear" w:color="auto" w:fill="auto"/>
            <w:vAlign w:val="center"/>
          </w:tcPr>
          <w:p w14:paraId="3EF77A9F" w14:textId="77777777" w:rsidR="00DA2A40" w:rsidRPr="005D3A56" w:rsidRDefault="00DA2A40" w:rsidP="00C5311C">
            <w:pPr>
              <w:pStyle w:val="a4"/>
              <w:ind w:left="0"/>
              <w:jc w:val="center"/>
              <w:rPr>
                <w:rFonts w:ascii="Times New Roman" w:hAnsi="Times New Roman" w:cs="Times New Roman"/>
                <w:bCs/>
                <w:sz w:val="24"/>
                <w:szCs w:val="24"/>
              </w:rPr>
            </w:pPr>
            <w:proofErr w:type="spellStart"/>
            <w:r w:rsidRPr="005D3A56">
              <w:rPr>
                <w:rFonts w:ascii="Times New Roman" w:hAnsi="Times New Roman" w:cs="Times New Roman"/>
                <w:bCs/>
                <w:sz w:val="24"/>
                <w:szCs w:val="24"/>
              </w:rPr>
              <w:t>Підпис</w:t>
            </w:r>
            <w:proofErr w:type="spellEnd"/>
          </w:p>
        </w:tc>
      </w:tr>
      <w:tr w:rsidR="00DA2A40" w:rsidRPr="00CF19B1" w14:paraId="542FFFC1" w14:textId="77777777" w:rsidTr="00DA2A40">
        <w:tc>
          <w:tcPr>
            <w:tcW w:w="808" w:type="dxa"/>
            <w:shd w:val="clear" w:color="auto" w:fill="auto"/>
          </w:tcPr>
          <w:p w14:paraId="1496C7D8"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777D6A21"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215D6AD4"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17D7FDCA"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2E7AC54B" w14:textId="77777777" w:rsidTr="00DA2A40">
        <w:tc>
          <w:tcPr>
            <w:tcW w:w="808" w:type="dxa"/>
            <w:shd w:val="clear" w:color="auto" w:fill="auto"/>
          </w:tcPr>
          <w:p w14:paraId="507372FE"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780F58FB"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7FD585CC"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3D7AE39D"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12CD7EA9" w14:textId="77777777" w:rsidTr="00DA2A40">
        <w:tc>
          <w:tcPr>
            <w:tcW w:w="808" w:type="dxa"/>
            <w:shd w:val="clear" w:color="auto" w:fill="auto"/>
          </w:tcPr>
          <w:p w14:paraId="36EF9E1F"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2191D6DE"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72ECC0B0"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7FA9090F"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06C52A40" w14:textId="77777777" w:rsidTr="00DA2A40">
        <w:tc>
          <w:tcPr>
            <w:tcW w:w="808" w:type="dxa"/>
            <w:shd w:val="clear" w:color="auto" w:fill="auto"/>
          </w:tcPr>
          <w:p w14:paraId="7080D6C2"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19BBC79D"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53E5A4AE"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2BEB8E77"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45F64DE7" w14:textId="77777777" w:rsidTr="00DA2A40">
        <w:tc>
          <w:tcPr>
            <w:tcW w:w="808" w:type="dxa"/>
            <w:shd w:val="clear" w:color="auto" w:fill="auto"/>
          </w:tcPr>
          <w:p w14:paraId="54F28382"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76ABFD25"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3F1B7C5D"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1C7EC272"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6927BD54" w14:textId="77777777" w:rsidTr="00DA2A40">
        <w:tc>
          <w:tcPr>
            <w:tcW w:w="808" w:type="dxa"/>
            <w:shd w:val="clear" w:color="auto" w:fill="auto"/>
          </w:tcPr>
          <w:p w14:paraId="1517837E"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421C33D1"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4EFCB7DC"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50265215"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05FF4242" w14:textId="77777777" w:rsidTr="00DA2A40">
        <w:tc>
          <w:tcPr>
            <w:tcW w:w="808" w:type="dxa"/>
            <w:shd w:val="clear" w:color="auto" w:fill="auto"/>
          </w:tcPr>
          <w:p w14:paraId="34972738"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25C851CF"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10F72A19"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7516C7E3"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5AF3820F" w14:textId="77777777" w:rsidTr="00DA2A40">
        <w:tc>
          <w:tcPr>
            <w:tcW w:w="808" w:type="dxa"/>
            <w:shd w:val="clear" w:color="auto" w:fill="auto"/>
          </w:tcPr>
          <w:p w14:paraId="2C9D9BF2"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35744EB5"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49FC4DA5"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6F3B8F40"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533BE43E" w14:textId="77777777" w:rsidTr="00DA2A40">
        <w:tc>
          <w:tcPr>
            <w:tcW w:w="808" w:type="dxa"/>
            <w:shd w:val="clear" w:color="auto" w:fill="auto"/>
          </w:tcPr>
          <w:p w14:paraId="4AD1645F"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5E047211"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6B98E30B"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634B1A46"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75380C46" w14:textId="77777777" w:rsidTr="00DA2A40">
        <w:tc>
          <w:tcPr>
            <w:tcW w:w="808" w:type="dxa"/>
            <w:shd w:val="clear" w:color="auto" w:fill="auto"/>
          </w:tcPr>
          <w:p w14:paraId="3BAFFF2E"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69DD6DB0"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6EC5DAF1"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376D3FDF"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06D3DCF6" w14:textId="77777777" w:rsidTr="00DA2A40">
        <w:tc>
          <w:tcPr>
            <w:tcW w:w="808" w:type="dxa"/>
            <w:shd w:val="clear" w:color="auto" w:fill="auto"/>
          </w:tcPr>
          <w:p w14:paraId="023BD777"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4CC5916C"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5268C7FC"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18CCE0AC"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2EBBDA01" w14:textId="77777777" w:rsidTr="00DA2A40">
        <w:tc>
          <w:tcPr>
            <w:tcW w:w="808" w:type="dxa"/>
            <w:shd w:val="clear" w:color="auto" w:fill="auto"/>
          </w:tcPr>
          <w:p w14:paraId="08D07EDF"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419FD8A6"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2C473584"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42DCE14B"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25821AFC" w14:textId="77777777" w:rsidTr="00DA2A40">
        <w:tc>
          <w:tcPr>
            <w:tcW w:w="808" w:type="dxa"/>
            <w:shd w:val="clear" w:color="auto" w:fill="auto"/>
          </w:tcPr>
          <w:p w14:paraId="77A73772"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6506FD82"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5838500C"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0363C4D0"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11E6A159" w14:textId="77777777" w:rsidTr="00DA2A40">
        <w:tc>
          <w:tcPr>
            <w:tcW w:w="808" w:type="dxa"/>
            <w:shd w:val="clear" w:color="auto" w:fill="auto"/>
          </w:tcPr>
          <w:p w14:paraId="0B51EA9A"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60A1BA22"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376EA04A"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2A080CFA"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66427296" w14:textId="77777777" w:rsidTr="00DA2A40">
        <w:tc>
          <w:tcPr>
            <w:tcW w:w="808" w:type="dxa"/>
            <w:shd w:val="clear" w:color="auto" w:fill="auto"/>
          </w:tcPr>
          <w:p w14:paraId="57C89498"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44F96D13"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2FDA5449"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65E03AF3"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5E33074D" w14:textId="77777777" w:rsidTr="00DA2A40">
        <w:tc>
          <w:tcPr>
            <w:tcW w:w="808" w:type="dxa"/>
            <w:shd w:val="clear" w:color="auto" w:fill="auto"/>
          </w:tcPr>
          <w:p w14:paraId="1E32DD6E"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20657EE2"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70C1673C"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46A25F69"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52057875" w14:textId="77777777" w:rsidTr="00DA2A40">
        <w:tc>
          <w:tcPr>
            <w:tcW w:w="808" w:type="dxa"/>
            <w:shd w:val="clear" w:color="auto" w:fill="auto"/>
          </w:tcPr>
          <w:p w14:paraId="66ABEBBD"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6C7F9889"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760BA8AB"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38528D5A"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1EFFF3A8" w14:textId="77777777" w:rsidTr="00DA2A40">
        <w:tc>
          <w:tcPr>
            <w:tcW w:w="808" w:type="dxa"/>
            <w:shd w:val="clear" w:color="auto" w:fill="auto"/>
          </w:tcPr>
          <w:p w14:paraId="36EAF446"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6EA9FE1D"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0A8692D4"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67BB7EE5"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46BB1F23" w14:textId="77777777" w:rsidTr="00DA2A40">
        <w:tc>
          <w:tcPr>
            <w:tcW w:w="808" w:type="dxa"/>
            <w:shd w:val="clear" w:color="auto" w:fill="auto"/>
          </w:tcPr>
          <w:p w14:paraId="5C332D0D"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32542E54"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628227DA"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363FC025"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3632AA26" w14:textId="77777777" w:rsidTr="00DA2A40">
        <w:tc>
          <w:tcPr>
            <w:tcW w:w="808" w:type="dxa"/>
            <w:shd w:val="clear" w:color="auto" w:fill="auto"/>
          </w:tcPr>
          <w:p w14:paraId="13A65770"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6F750F5E"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78DB8560"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1898BA60"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4EA62E14" w14:textId="77777777" w:rsidTr="00DA2A40">
        <w:tc>
          <w:tcPr>
            <w:tcW w:w="808" w:type="dxa"/>
            <w:shd w:val="clear" w:color="auto" w:fill="auto"/>
          </w:tcPr>
          <w:p w14:paraId="50B65343"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7DA51AE9"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42065A39"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08C02709"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25781E0D" w14:textId="77777777" w:rsidTr="00DA2A40">
        <w:tc>
          <w:tcPr>
            <w:tcW w:w="808" w:type="dxa"/>
            <w:shd w:val="clear" w:color="auto" w:fill="auto"/>
          </w:tcPr>
          <w:p w14:paraId="58429CBE"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0E83F8F2"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77F2202C"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1EC92409"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580F2132" w14:textId="77777777" w:rsidTr="00DA2A40">
        <w:tc>
          <w:tcPr>
            <w:tcW w:w="808" w:type="dxa"/>
            <w:shd w:val="clear" w:color="auto" w:fill="auto"/>
          </w:tcPr>
          <w:p w14:paraId="0C2595B8"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18ED61C7"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65CCD007"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7D559A58"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466F30B1" w14:textId="77777777" w:rsidTr="00DA2A40">
        <w:tc>
          <w:tcPr>
            <w:tcW w:w="808" w:type="dxa"/>
            <w:shd w:val="clear" w:color="auto" w:fill="auto"/>
          </w:tcPr>
          <w:p w14:paraId="5779657C"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67373C95"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4D1C079B"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475C993A"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608426C1" w14:textId="77777777" w:rsidTr="00DA2A40">
        <w:tc>
          <w:tcPr>
            <w:tcW w:w="808" w:type="dxa"/>
            <w:shd w:val="clear" w:color="auto" w:fill="auto"/>
          </w:tcPr>
          <w:p w14:paraId="32ABE259"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07174754"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23181093"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6D408D93"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17091C85" w14:textId="77777777" w:rsidTr="00DA2A40">
        <w:tc>
          <w:tcPr>
            <w:tcW w:w="808" w:type="dxa"/>
            <w:shd w:val="clear" w:color="auto" w:fill="auto"/>
          </w:tcPr>
          <w:p w14:paraId="48CF98BF"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5F23C109"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79B15474"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2301CC58"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18C1A840" w14:textId="77777777" w:rsidTr="00DA2A40">
        <w:tc>
          <w:tcPr>
            <w:tcW w:w="808" w:type="dxa"/>
            <w:shd w:val="clear" w:color="auto" w:fill="auto"/>
          </w:tcPr>
          <w:p w14:paraId="5397D7E8"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0342C4F7"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338AD780"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707A23F0"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469357B4" w14:textId="77777777" w:rsidTr="00DA2A40">
        <w:tc>
          <w:tcPr>
            <w:tcW w:w="808" w:type="dxa"/>
            <w:shd w:val="clear" w:color="auto" w:fill="auto"/>
          </w:tcPr>
          <w:p w14:paraId="58604EAE"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01B7423B"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6E747CD1"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05E53E4A"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147446C1" w14:textId="77777777" w:rsidTr="00DA2A40">
        <w:tc>
          <w:tcPr>
            <w:tcW w:w="808" w:type="dxa"/>
            <w:shd w:val="clear" w:color="auto" w:fill="auto"/>
          </w:tcPr>
          <w:p w14:paraId="1D985E6C"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796B1A64"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1CE06145"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6700601E"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16C8277C" w14:textId="77777777" w:rsidTr="00DA2A40">
        <w:tc>
          <w:tcPr>
            <w:tcW w:w="808" w:type="dxa"/>
            <w:shd w:val="clear" w:color="auto" w:fill="auto"/>
          </w:tcPr>
          <w:p w14:paraId="4BCB0426"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466AFBD3"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114B9536"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1BA7FE01"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7FE3FB80" w14:textId="77777777" w:rsidTr="00DA2A40">
        <w:tc>
          <w:tcPr>
            <w:tcW w:w="808" w:type="dxa"/>
            <w:shd w:val="clear" w:color="auto" w:fill="auto"/>
          </w:tcPr>
          <w:p w14:paraId="179F7F97"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5CEE7887"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4392C77B"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70FB9DDC"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655B35EC" w14:textId="77777777" w:rsidTr="00DA2A40">
        <w:tc>
          <w:tcPr>
            <w:tcW w:w="808" w:type="dxa"/>
            <w:shd w:val="clear" w:color="auto" w:fill="auto"/>
          </w:tcPr>
          <w:p w14:paraId="683463FF"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3CED0946"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6C89A1E3"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77146B09"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34920D93" w14:textId="77777777" w:rsidTr="00DA2A40">
        <w:tc>
          <w:tcPr>
            <w:tcW w:w="808" w:type="dxa"/>
            <w:shd w:val="clear" w:color="auto" w:fill="auto"/>
          </w:tcPr>
          <w:p w14:paraId="77309019"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1D150878"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4AF2A0F6"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5915CE24"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7B90098C" w14:textId="77777777" w:rsidTr="00DA2A40">
        <w:tc>
          <w:tcPr>
            <w:tcW w:w="808" w:type="dxa"/>
            <w:shd w:val="clear" w:color="auto" w:fill="auto"/>
          </w:tcPr>
          <w:p w14:paraId="621F99B7"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7158EF19"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7BD98851"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634F7D8A"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4271413E" w14:textId="77777777" w:rsidTr="00DA2A40">
        <w:tc>
          <w:tcPr>
            <w:tcW w:w="808" w:type="dxa"/>
            <w:shd w:val="clear" w:color="auto" w:fill="auto"/>
          </w:tcPr>
          <w:p w14:paraId="5FCB27B5"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0FBF41AB"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3746FAB7"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390CFDCC" w14:textId="77777777" w:rsidR="00DA2A40" w:rsidRPr="005D3A56" w:rsidRDefault="00DA2A40" w:rsidP="00C5311C">
            <w:pPr>
              <w:pStyle w:val="a4"/>
              <w:ind w:left="0"/>
              <w:jc w:val="both"/>
              <w:rPr>
                <w:rFonts w:ascii="Times New Roman" w:hAnsi="Times New Roman" w:cs="Times New Roman"/>
                <w:bCs/>
                <w:sz w:val="24"/>
                <w:szCs w:val="24"/>
              </w:rPr>
            </w:pPr>
          </w:p>
        </w:tc>
      </w:tr>
      <w:tr w:rsidR="00DA2A40" w:rsidRPr="00CF19B1" w14:paraId="29C56895" w14:textId="77777777" w:rsidTr="00DA2A40">
        <w:tc>
          <w:tcPr>
            <w:tcW w:w="808" w:type="dxa"/>
            <w:shd w:val="clear" w:color="auto" w:fill="auto"/>
          </w:tcPr>
          <w:p w14:paraId="0DE0C1F7" w14:textId="77777777" w:rsidR="00DA2A40" w:rsidRPr="005D3A56" w:rsidRDefault="00DA2A40" w:rsidP="00C5311C">
            <w:pPr>
              <w:pStyle w:val="a4"/>
              <w:ind w:left="0"/>
              <w:jc w:val="both"/>
              <w:rPr>
                <w:rFonts w:ascii="Times New Roman" w:hAnsi="Times New Roman" w:cs="Times New Roman"/>
                <w:bCs/>
                <w:sz w:val="24"/>
                <w:szCs w:val="24"/>
              </w:rPr>
            </w:pPr>
          </w:p>
        </w:tc>
        <w:tc>
          <w:tcPr>
            <w:tcW w:w="4041" w:type="dxa"/>
            <w:shd w:val="clear" w:color="auto" w:fill="auto"/>
          </w:tcPr>
          <w:p w14:paraId="027DDD6D" w14:textId="77777777" w:rsidR="00DA2A40" w:rsidRPr="005D3A56" w:rsidRDefault="00DA2A40" w:rsidP="00C5311C">
            <w:pPr>
              <w:pStyle w:val="a4"/>
              <w:ind w:left="0"/>
              <w:jc w:val="both"/>
              <w:rPr>
                <w:rFonts w:ascii="Times New Roman" w:hAnsi="Times New Roman" w:cs="Times New Roman"/>
                <w:bCs/>
                <w:sz w:val="24"/>
                <w:szCs w:val="24"/>
              </w:rPr>
            </w:pPr>
          </w:p>
        </w:tc>
        <w:tc>
          <w:tcPr>
            <w:tcW w:w="2411" w:type="dxa"/>
            <w:shd w:val="clear" w:color="auto" w:fill="auto"/>
          </w:tcPr>
          <w:p w14:paraId="31A45705" w14:textId="77777777" w:rsidR="00DA2A40" w:rsidRPr="005D3A56" w:rsidRDefault="00DA2A40" w:rsidP="00C5311C">
            <w:pPr>
              <w:pStyle w:val="a4"/>
              <w:ind w:left="0"/>
              <w:jc w:val="both"/>
              <w:rPr>
                <w:rFonts w:ascii="Times New Roman" w:hAnsi="Times New Roman" w:cs="Times New Roman"/>
                <w:bCs/>
                <w:sz w:val="24"/>
                <w:szCs w:val="24"/>
              </w:rPr>
            </w:pPr>
          </w:p>
        </w:tc>
        <w:tc>
          <w:tcPr>
            <w:tcW w:w="2419" w:type="dxa"/>
            <w:shd w:val="clear" w:color="auto" w:fill="auto"/>
          </w:tcPr>
          <w:p w14:paraId="08AB2C0B" w14:textId="77777777" w:rsidR="00DA2A40" w:rsidRPr="005D3A56" w:rsidRDefault="00DA2A40" w:rsidP="00C5311C">
            <w:pPr>
              <w:pStyle w:val="a4"/>
              <w:ind w:left="0"/>
              <w:jc w:val="both"/>
              <w:rPr>
                <w:rFonts w:ascii="Times New Roman" w:hAnsi="Times New Roman" w:cs="Times New Roman"/>
                <w:bCs/>
                <w:sz w:val="24"/>
                <w:szCs w:val="24"/>
              </w:rPr>
            </w:pPr>
          </w:p>
        </w:tc>
      </w:tr>
      <w:tr w:rsidR="00E62195" w:rsidRPr="00CF19B1" w14:paraId="62EB972A" w14:textId="77777777" w:rsidTr="00DA2A40">
        <w:tc>
          <w:tcPr>
            <w:tcW w:w="808" w:type="dxa"/>
            <w:shd w:val="clear" w:color="auto" w:fill="auto"/>
          </w:tcPr>
          <w:p w14:paraId="1549D3A7" w14:textId="77777777" w:rsidR="00E62195" w:rsidRPr="005D3A56" w:rsidRDefault="00E62195" w:rsidP="00C5311C">
            <w:pPr>
              <w:pStyle w:val="a4"/>
              <w:ind w:left="0"/>
              <w:jc w:val="both"/>
              <w:rPr>
                <w:rFonts w:ascii="Times New Roman" w:hAnsi="Times New Roman" w:cs="Times New Roman"/>
                <w:bCs/>
                <w:sz w:val="24"/>
                <w:szCs w:val="24"/>
              </w:rPr>
            </w:pPr>
          </w:p>
        </w:tc>
        <w:tc>
          <w:tcPr>
            <w:tcW w:w="4041" w:type="dxa"/>
            <w:shd w:val="clear" w:color="auto" w:fill="auto"/>
          </w:tcPr>
          <w:p w14:paraId="4C4977FF" w14:textId="77777777" w:rsidR="00E62195" w:rsidRPr="005D3A56" w:rsidRDefault="00E62195" w:rsidP="00C5311C">
            <w:pPr>
              <w:pStyle w:val="a4"/>
              <w:ind w:left="0"/>
              <w:jc w:val="both"/>
              <w:rPr>
                <w:rFonts w:ascii="Times New Roman" w:hAnsi="Times New Roman" w:cs="Times New Roman"/>
                <w:bCs/>
                <w:sz w:val="24"/>
                <w:szCs w:val="24"/>
              </w:rPr>
            </w:pPr>
          </w:p>
        </w:tc>
        <w:tc>
          <w:tcPr>
            <w:tcW w:w="2411" w:type="dxa"/>
            <w:shd w:val="clear" w:color="auto" w:fill="auto"/>
          </w:tcPr>
          <w:p w14:paraId="398D52AB" w14:textId="77777777" w:rsidR="00E62195" w:rsidRPr="005D3A56" w:rsidRDefault="00E62195" w:rsidP="00C5311C">
            <w:pPr>
              <w:pStyle w:val="a4"/>
              <w:ind w:left="0"/>
              <w:jc w:val="both"/>
              <w:rPr>
                <w:rFonts w:ascii="Times New Roman" w:hAnsi="Times New Roman" w:cs="Times New Roman"/>
                <w:bCs/>
                <w:sz w:val="24"/>
                <w:szCs w:val="24"/>
              </w:rPr>
            </w:pPr>
          </w:p>
        </w:tc>
        <w:tc>
          <w:tcPr>
            <w:tcW w:w="2419" w:type="dxa"/>
            <w:shd w:val="clear" w:color="auto" w:fill="auto"/>
          </w:tcPr>
          <w:p w14:paraId="7DA94C93" w14:textId="77777777" w:rsidR="00E62195" w:rsidRPr="005D3A56" w:rsidRDefault="00E62195" w:rsidP="00C5311C">
            <w:pPr>
              <w:pStyle w:val="a4"/>
              <w:ind w:left="0"/>
              <w:jc w:val="both"/>
              <w:rPr>
                <w:rFonts w:ascii="Times New Roman" w:hAnsi="Times New Roman" w:cs="Times New Roman"/>
                <w:bCs/>
                <w:sz w:val="24"/>
                <w:szCs w:val="24"/>
              </w:rPr>
            </w:pPr>
          </w:p>
        </w:tc>
      </w:tr>
      <w:tr w:rsidR="00E62195" w:rsidRPr="00CF19B1" w14:paraId="23C62CB3" w14:textId="77777777" w:rsidTr="00DA2A40">
        <w:tc>
          <w:tcPr>
            <w:tcW w:w="808" w:type="dxa"/>
            <w:shd w:val="clear" w:color="auto" w:fill="auto"/>
          </w:tcPr>
          <w:p w14:paraId="03131887" w14:textId="77777777" w:rsidR="00E62195" w:rsidRPr="005D3A56" w:rsidRDefault="00E62195" w:rsidP="00C5311C">
            <w:pPr>
              <w:pStyle w:val="a4"/>
              <w:ind w:left="0"/>
              <w:jc w:val="both"/>
              <w:rPr>
                <w:rFonts w:ascii="Times New Roman" w:hAnsi="Times New Roman" w:cs="Times New Roman"/>
                <w:bCs/>
                <w:sz w:val="24"/>
                <w:szCs w:val="24"/>
              </w:rPr>
            </w:pPr>
          </w:p>
        </w:tc>
        <w:tc>
          <w:tcPr>
            <w:tcW w:w="4041" w:type="dxa"/>
            <w:shd w:val="clear" w:color="auto" w:fill="auto"/>
          </w:tcPr>
          <w:p w14:paraId="0EA0A699" w14:textId="77777777" w:rsidR="00E62195" w:rsidRPr="005D3A56" w:rsidRDefault="00E62195" w:rsidP="00C5311C">
            <w:pPr>
              <w:pStyle w:val="a4"/>
              <w:ind w:left="0"/>
              <w:jc w:val="both"/>
              <w:rPr>
                <w:rFonts w:ascii="Times New Roman" w:hAnsi="Times New Roman" w:cs="Times New Roman"/>
                <w:bCs/>
                <w:sz w:val="24"/>
                <w:szCs w:val="24"/>
              </w:rPr>
            </w:pPr>
          </w:p>
        </w:tc>
        <w:tc>
          <w:tcPr>
            <w:tcW w:w="2411" w:type="dxa"/>
            <w:shd w:val="clear" w:color="auto" w:fill="auto"/>
          </w:tcPr>
          <w:p w14:paraId="4423EDDD" w14:textId="77777777" w:rsidR="00E62195" w:rsidRPr="005D3A56" w:rsidRDefault="00E62195" w:rsidP="00C5311C">
            <w:pPr>
              <w:pStyle w:val="a4"/>
              <w:ind w:left="0"/>
              <w:jc w:val="both"/>
              <w:rPr>
                <w:rFonts w:ascii="Times New Roman" w:hAnsi="Times New Roman" w:cs="Times New Roman"/>
                <w:bCs/>
                <w:sz w:val="24"/>
                <w:szCs w:val="24"/>
              </w:rPr>
            </w:pPr>
          </w:p>
        </w:tc>
        <w:tc>
          <w:tcPr>
            <w:tcW w:w="2419" w:type="dxa"/>
            <w:shd w:val="clear" w:color="auto" w:fill="auto"/>
          </w:tcPr>
          <w:p w14:paraId="3168FD32" w14:textId="77777777" w:rsidR="00E62195" w:rsidRPr="005D3A56" w:rsidRDefault="00E62195" w:rsidP="00C5311C">
            <w:pPr>
              <w:pStyle w:val="a4"/>
              <w:ind w:left="0"/>
              <w:jc w:val="both"/>
              <w:rPr>
                <w:rFonts w:ascii="Times New Roman" w:hAnsi="Times New Roman" w:cs="Times New Roman"/>
                <w:bCs/>
                <w:sz w:val="24"/>
                <w:szCs w:val="24"/>
              </w:rPr>
            </w:pPr>
          </w:p>
        </w:tc>
      </w:tr>
    </w:tbl>
    <w:p w14:paraId="04AD9816" w14:textId="77777777" w:rsidR="00DA2A40" w:rsidRPr="00CF19B1" w:rsidRDefault="00DA2A40" w:rsidP="00DA2A40">
      <w:pPr>
        <w:pStyle w:val="a4"/>
        <w:ind w:left="0"/>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4957"/>
        <w:gridCol w:w="2409"/>
        <w:gridCol w:w="2263"/>
      </w:tblGrid>
      <w:tr w:rsidR="00DA2A40" w:rsidRPr="002D066D" w14:paraId="0DDF61AC" w14:textId="77777777" w:rsidTr="00C5311C">
        <w:tc>
          <w:tcPr>
            <w:tcW w:w="9629" w:type="dxa"/>
            <w:gridSpan w:val="3"/>
          </w:tcPr>
          <w:p w14:paraId="12B03B4B"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КНП «Чернігівська обласна дитяча лікарня» ЧОР</w:t>
            </w:r>
          </w:p>
        </w:tc>
      </w:tr>
      <w:tr w:rsidR="00DA2A40" w:rsidRPr="002D066D" w14:paraId="5F100B49" w14:textId="77777777" w:rsidTr="00C5311C">
        <w:tc>
          <w:tcPr>
            <w:tcW w:w="9629" w:type="dxa"/>
            <w:gridSpan w:val="3"/>
          </w:tcPr>
          <w:p w14:paraId="4DB2CA84"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DA2A40" w:rsidRPr="002D066D" w14:paraId="2BA23554" w14:textId="77777777" w:rsidTr="00C5311C">
        <w:tc>
          <w:tcPr>
            <w:tcW w:w="4957" w:type="dxa"/>
            <w:vMerge w:val="restart"/>
            <w:vAlign w:val="center"/>
          </w:tcPr>
          <w:p w14:paraId="058DC77D" w14:textId="77777777" w:rsidR="00DA2A40" w:rsidRPr="003A2AE6" w:rsidRDefault="00DA2A40" w:rsidP="00C5311C">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lastRenderedPageBreak/>
              <w:t>К</w:t>
            </w:r>
            <w:r>
              <w:rPr>
                <w:rFonts w:ascii="Times New Roman" w:hAnsi="Times New Roman" w:cs="Times New Roman"/>
                <w:b/>
                <w:sz w:val="24"/>
                <w:szCs w:val="24"/>
              </w:rPr>
              <w:t>ОМПЛЕКС ЗАХОДІВ З ПРОФІЛАКТИКИ КАТЕТЕР-АСОЦІЙОВАНИХ ІНФЕКЦІЙ СЕЧОВИВІДНИХ ШЛЯХІВ</w:t>
            </w:r>
          </w:p>
        </w:tc>
        <w:tc>
          <w:tcPr>
            <w:tcW w:w="2409" w:type="dxa"/>
          </w:tcPr>
          <w:p w14:paraId="2B2AC354"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Номер</w:t>
            </w:r>
          </w:p>
        </w:tc>
        <w:tc>
          <w:tcPr>
            <w:tcW w:w="2263" w:type="dxa"/>
          </w:tcPr>
          <w:p w14:paraId="22943AD8"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DA2A40" w:rsidRPr="002D066D" w14:paraId="252D32E1" w14:textId="77777777" w:rsidTr="00C5311C">
        <w:trPr>
          <w:trHeight w:val="274"/>
        </w:trPr>
        <w:tc>
          <w:tcPr>
            <w:tcW w:w="4957" w:type="dxa"/>
            <w:vMerge/>
          </w:tcPr>
          <w:p w14:paraId="08E4AE96" w14:textId="77777777" w:rsidR="00DA2A40" w:rsidRPr="00154766" w:rsidRDefault="00DA2A40" w:rsidP="00C5311C">
            <w:pPr>
              <w:spacing w:after="0" w:line="240" w:lineRule="auto"/>
              <w:rPr>
                <w:rFonts w:ascii="Times New Roman" w:hAnsi="Times New Roman" w:cs="Times New Roman"/>
                <w:sz w:val="24"/>
                <w:szCs w:val="24"/>
              </w:rPr>
            </w:pPr>
          </w:p>
        </w:tc>
        <w:tc>
          <w:tcPr>
            <w:tcW w:w="2409" w:type="dxa"/>
          </w:tcPr>
          <w:p w14:paraId="480A6684" w14:textId="77777777" w:rsidR="00DA2A40" w:rsidRPr="00154766" w:rsidRDefault="00DA2A40" w:rsidP="00C5311C">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263" w:type="dxa"/>
          </w:tcPr>
          <w:p w14:paraId="520BAE5E" w14:textId="77777777" w:rsidR="00DA2A40" w:rsidRPr="00154766" w:rsidRDefault="00DA2A40"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DA2A40" w:rsidRPr="002D066D" w14:paraId="3889846B" w14:textId="77777777" w:rsidTr="00C5311C">
        <w:tc>
          <w:tcPr>
            <w:tcW w:w="4957" w:type="dxa"/>
            <w:vMerge/>
          </w:tcPr>
          <w:p w14:paraId="52059656" w14:textId="77777777" w:rsidR="00DA2A40" w:rsidRPr="00154766" w:rsidRDefault="00DA2A40" w:rsidP="00C5311C">
            <w:pPr>
              <w:spacing w:after="0" w:line="240" w:lineRule="auto"/>
              <w:rPr>
                <w:rFonts w:ascii="Times New Roman" w:hAnsi="Times New Roman" w:cs="Times New Roman"/>
                <w:sz w:val="24"/>
                <w:szCs w:val="24"/>
              </w:rPr>
            </w:pPr>
          </w:p>
        </w:tc>
        <w:tc>
          <w:tcPr>
            <w:tcW w:w="4672" w:type="dxa"/>
            <w:gridSpan w:val="2"/>
          </w:tcPr>
          <w:p w14:paraId="3B654EB7" w14:textId="77777777" w:rsidR="00DA2A40" w:rsidRPr="00154766" w:rsidRDefault="00DA2A40" w:rsidP="00C5311C">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8 з 9</w:t>
            </w:r>
          </w:p>
        </w:tc>
      </w:tr>
    </w:tbl>
    <w:p w14:paraId="0EA9D0B8" w14:textId="77777777" w:rsidR="00DA2A40" w:rsidRDefault="00DA2A40" w:rsidP="00DA2A40">
      <w:pPr>
        <w:spacing w:after="0" w:line="240" w:lineRule="auto"/>
        <w:ind w:firstLine="709"/>
        <w:rPr>
          <w:rFonts w:ascii="Times New Roman" w:hAnsi="Times New Roman"/>
          <w:b/>
          <w:sz w:val="24"/>
          <w:szCs w:val="24"/>
        </w:rPr>
      </w:pPr>
    </w:p>
    <w:p w14:paraId="23B8E023" w14:textId="77777777" w:rsidR="00DA2A40" w:rsidRPr="007917FC" w:rsidRDefault="00DA2A40" w:rsidP="00DA2A40">
      <w:pPr>
        <w:pStyle w:val="a4"/>
        <w:ind w:left="283" w:hanging="283"/>
        <w:jc w:val="center"/>
        <w:rPr>
          <w:rFonts w:ascii="Times New Roman" w:hAnsi="Times New Roman" w:cs="Times New Roman"/>
          <w:b/>
          <w:bCs/>
          <w:sz w:val="28"/>
          <w:szCs w:val="28"/>
        </w:rPr>
      </w:pPr>
      <w:r w:rsidRPr="007917FC">
        <w:rPr>
          <w:rFonts w:ascii="Times New Roman" w:hAnsi="Times New Roman" w:cs="Times New Roman"/>
          <w:b/>
          <w:bCs/>
          <w:sz w:val="28"/>
          <w:szCs w:val="28"/>
        </w:rPr>
        <w:t xml:space="preserve">Лист </w:t>
      </w:r>
      <w:proofErr w:type="spellStart"/>
      <w:r w:rsidRPr="007917FC">
        <w:rPr>
          <w:rFonts w:ascii="Times New Roman" w:hAnsi="Times New Roman" w:cs="Times New Roman"/>
          <w:b/>
          <w:bCs/>
          <w:sz w:val="28"/>
          <w:szCs w:val="28"/>
        </w:rPr>
        <w:t>поширення</w:t>
      </w:r>
      <w:proofErr w:type="spellEnd"/>
      <w:r w:rsidRPr="007917FC">
        <w:rPr>
          <w:rFonts w:ascii="Times New Roman" w:hAnsi="Times New Roman" w:cs="Times New Roman"/>
          <w:b/>
          <w:bCs/>
          <w:sz w:val="28"/>
          <w:szCs w:val="28"/>
        </w:rPr>
        <w:t xml:space="preserve"> </w:t>
      </w:r>
      <w:proofErr w:type="spellStart"/>
      <w:r w:rsidRPr="007917FC">
        <w:rPr>
          <w:rFonts w:ascii="Times New Roman" w:hAnsi="Times New Roman" w:cs="Times New Roman"/>
          <w:b/>
          <w:bCs/>
          <w:sz w:val="28"/>
          <w:szCs w:val="28"/>
        </w:rPr>
        <w:t>копій</w:t>
      </w:r>
      <w:proofErr w:type="spellEnd"/>
      <w:r w:rsidRPr="007917FC">
        <w:rPr>
          <w:rFonts w:ascii="Times New Roman" w:hAnsi="Times New Roman" w:cs="Times New Roman"/>
          <w:b/>
          <w:bCs/>
          <w:sz w:val="28"/>
          <w:szCs w:val="28"/>
        </w:rPr>
        <w:t xml:space="preserve"> СОП</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534"/>
        <w:gridCol w:w="2794"/>
        <w:gridCol w:w="2947"/>
        <w:gridCol w:w="1263"/>
      </w:tblGrid>
      <w:tr w:rsidR="00DA2A40" w14:paraId="033AEA7E" w14:textId="77777777" w:rsidTr="00C5311C">
        <w:tc>
          <w:tcPr>
            <w:tcW w:w="808" w:type="dxa"/>
            <w:shd w:val="clear" w:color="auto" w:fill="auto"/>
          </w:tcPr>
          <w:p w14:paraId="067B6886" w14:textId="77777777" w:rsidR="00DA2A40" w:rsidRPr="005D3A56" w:rsidRDefault="00DA2A40" w:rsidP="00C5311C">
            <w:pPr>
              <w:pStyle w:val="a4"/>
              <w:ind w:left="0"/>
              <w:jc w:val="center"/>
              <w:rPr>
                <w:rFonts w:ascii="Times New Roman" w:hAnsi="Times New Roman" w:cs="Times New Roman"/>
                <w:bCs/>
                <w:sz w:val="24"/>
                <w:szCs w:val="24"/>
              </w:rPr>
            </w:pPr>
            <w:r w:rsidRPr="005D3A56">
              <w:rPr>
                <w:rFonts w:ascii="Times New Roman" w:hAnsi="Times New Roman" w:cs="Times New Roman"/>
                <w:bCs/>
                <w:sz w:val="24"/>
                <w:szCs w:val="24"/>
              </w:rPr>
              <w:t>№ п/п</w:t>
            </w:r>
          </w:p>
        </w:tc>
        <w:tc>
          <w:tcPr>
            <w:tcW w:w="1534" w:type="dxa"/>
            <w:shd w:val="clear" w:color="auto" w:fill="auto"/>
          </w:tcPr>
          <w:p w14:paraId="47658CEF" w14:textId="77777777" w:rsidR="00DA2A40" w:rsidRPr="005D3A56" w:rsidRDefault="00DA2A40" w:rsidP="00C5311C">
            <w:pPr>
              <w:pStyle w:val="a4"/>
              <w:ind w:left="0"/>
              <w:jc w:val="center"/>
              <w:rPr>
                <w:rFonts w:ascii="Times New Roman" w:hAnsi="Times New Roman" w:cs="Times New Roman"/>
                <w:bCs/>
                <w:sz w:val="24"/>
                <w:szCs w:val="24"/>
              </w:rPr>
            </w:pPr>
            <w:r w:rsidRPr="005D3A56">
              <w:rPr>
                <w:rFonts w:ascii="Times New Roman" w:hAnsi="Times New Roman" w:cs="Times New Roman"/>
                <w:bCs/>
                <w:sz w:val="24"/>
                <w:szCs w:val="24"/>
              </w:rPr>
              <w:t xml:space="preserve">Дата </w:t>
            </w:r>
            <w:proofErr w:type="spellStart"/>
            <w:r w:rsidRPr="005D3A56">
              <w:rPr>
                <w:rFonts w:ascii="Times New Roman" w:hAnsi="Times New Roman" w:cs="Times New Roman"/>
                <w:bCs/>
                <w:sz w:val="24"/>
                <w:szCs w:val="24"/>
              </w:rPr>
              <w:t>видачі</w:t>
            </w:r>
            <w:proofErr w:type="spellEnd"/>
            <w:r w:rsidRPr="005D3A56">
              <w:rPr>
                <w:rFonts w:ascii="Times New Roman" w:hAnsi="Times New Roman" w:cs="Times New Roman"/>
                <w:bCs/>
                <w:sz w:val="24"/>
                <w:szCs w:val="24"/>
              </w:rPr>
              <w:t xml:space="preserve"> </w:t>
            </w:r>
            <w:proofErr w:type="spellStart"/>
            <w:r w:rsidRPr="005D3A56">
              <w:rPr>
                <w:rFonts w:ascii="Times New Roman" w:hAnsi="Times New Roman" w:cs="Times New Roman"/>
                <w:bCs/>
                <w:sz w:val="24"/>
                <w:szCs w:val="24"/>
              </w:rPr>
              <w:t>копії</w:t>
            </w:r>
            <w:proofErr w:type="spellEnd"/>
          </w:p>
        </w:tc>
        <w:tc>
          <w:tcPr>
            <w:tcW w:w="2794" w:type="dxa"/>
            <w:shd w:val="clear" w:color="auto" w:fill="auto"/>
          </w:tcPr>
          <w:p w14:paraId="1DDC85C4" w14:textId="77777777" w:rsidR="00DA2A40" w:rsidRPr="005D3A56" w:rsidRDefault="00DA2A40" w:rsidP="00C5311C">
            <w:pPr>
              <w:pStyle w:val="a4"/>
              <w:ind w:left="0"/>
              <w:jc w:val="center"/>
              <w:rPr>
                <w:rFonts w:ascii="Times New Roman" w:hAnsi="Times New Roman" w:cs="Times New Roman"/>
                <w:bCs/>
                <w:sz w:val="24"/>
                <w:szCs w:val="24"/>
              </w:rPr>
            </w:pPr>
            <w:r w:rsidRPr="005D3A56">
              <w:rPr>
                <w:rFonts w:ascii="Times New Roman" w:hAnsi="Times New Roman" w:cs="Times New Roman"/>
                <w:bCs/>
                <w:sz w:val="24"/>
                <w:szCs w:val="24"/>
              </w:rPr>
              <w:t xml:space="preserve">ПІБ </w:t>
            </w:r>
            <w:proofErr w:type="spellStart"/>
            <w:r w:rsidRPr="005D3A56">
              <w:rPr>
                <w:rFonts w:ascii="Times New Roman" w:hAnsi="Times New Roman" w:cs="Times New Roman"/>
                <w:bCs/>
                <w:sz w:val="24"/>
                <w:szCs w:val="24"/>
              </w:rPr>
              <w:t>співробітника</w:t>
            </w:r>
            <w:proofErr w:type="spellEnd"/>
            <w:r w:rsidRPr="005D3A56">
              <w:rPr>
                <w:rFonts w:ascii="Times New Roman" w:hAnsi="Times New Roman" w:cs="Times New Roman"/>
                <w:bCs/>
                <w:sz w:val="24"/>
                <w:szCs w:val="24"/>
              </w:rPr>
              <w:t xml:space="preserve">, </w:t>
            </w:r>
            <w:proofErr w:type="spellStart"/>
            <w:r w:rsidRPr="005D3A56">
              <w:rPr>
                <w:rFonts w:ascii="Times New Roman" w:hAnsi="Times New Roman" w:cs="Times New Roman"/>
                <w:bCs/>
                <w:sz w:val="24"/>
                <w:szCs w:val="24"/>
              </w:rPr>
              <w:t>що</w:t>
            </w:r>
            <w:proofErr w:type="spellEnd"/>
            <w:r w:rsidRPr="005D3A56">
              <w:rPr>
                <w:rFonts w:ascii="Times New Roman" w:hAnsi="Times New Roman" w:cs="Times New Roman"/>
                <w:bCs/>
                <w:sz w:val="24"/>
                <w:szCs w:val="24"/>
              </w:rPr>
              <w:t xml:space="preserve"> </w:t>
            </w:r>
            <w:proofErr w:type="spellStart"/>
            <w:r w:rsidRPr="005D3A56">
              <w:rPr>
                <w:rFonts w:ascii="Times New Roman" w:hAnsi="Times New Roman" w:cs="Times New Roman"/>
                <w:bCs/>
                <w:sz w:val="24"/>
                <w:szCs w:val="24"/>
              </w:rPr>
              <w:t>отримав</w:t>
            </w:r>
            <w:proofErr w:type="spellEnd"/>
            <w:r w:rsidRPr="005D3A56">
              <w:rPr>
                <w:rFonts w:ascii="Times New Roman" w:hAnsi="Times New Roman" w:cs="Times New Roman"/>
                <w:bCs/>
                <w:sz w:val="24"/>
                <w:szCs w:val="24"/>
              </w:rPr>
              <w:t xml:space="preserve"> </w:t>
            </w:r>
            <w:proofErr w:type="spellStart"/>
            <w:r w:rsidRPr="005D3A56">
              <w:rPr>
                <w:rFonts w:ascii="Times New Roman" w:hAnsi="Times New Roman" w:cs="Times New Roman"/>
                <w:bCs/>
                <w:sz w:val="24"/>
                <w:szCs w:val="24"/>
              </w:rPr>
              <w:t>копію</w:t>
            </w:r>
            <w:proofErr w:type="spellEnd"/>
          </w:p>
        </w:tc>
        <w:tc>
          <w:tcPr>
            <w:tcW w:w="2947" w:type="dxa"/>
            <w:shd w:val="clear" w:color="auto" w:fill="auto"/>
          </w:tcPr>
          <w:p w14:paraId="30047AFC" w14:textId="77777777" w:rsidR="00DA2A40" w:rsidRPr="005D3A56" w:rsidRDefault="00DA2A40" w:rsidP="00C5311C">
            <w:pPr>
              <w:pStyle w:val="a4"/>
              <w:ind w:left="0"/>
              <w:jc w:val="center"/>
              <w:rPr>
                <w:rFonts w:ascii="Times New Roman" w:hAnsi="Times New Roman" w:cs="Times New Roman"/>
                <w:bCs/>
                <w:sz w:val="24"/>
                <w:szCs w:val="24"/>
              </w:rPr>
            </w:pPr>
            <w:proofErr w:type="spellStart"/>
            <w:r w:rsidRPr="005D3A56">
              <w:rPr>
                <w:rFonts w:ascii="Times New Roman" w:hAnsi="Times New Roman" w:cs="Times New Roman"/>
                <w:bCs/>
                <w:sz w:val="24"/>
                <w:szCs w:val="24"/>
              </w:rPr>
              <w:t>Місцезнаходження</w:t>
            </w:r>
            <w:proofErr w:type="spellEnd"/>
            <w:r w:rsidRPr="005D3A56">
              <w:rPr>
                <w:rFonts w:ascii="Times New Roman" w:hAnsi="Times New Roman" w:cs="Times New Roman"/>
                <w:bCs/>
                <w:sz w:val="24"/>
                <w:szCs w:val="24"/>
              </w:rPr>
              <w:t xml:space="preserve"> </w:t>
            </w:r>
            <w:proofErr w:type="spellStart"/>
            <w:r w:rsidRPr="005D3A56">
              <w:rPr>
                <w:rFonts w:ascii="Times New Roman" w:hAnsi="Times New Roman" w:cs="Times New Roman"/>
                <w:bCs/>
                <w:sz w:val="24"/>
                <w:szCs w:val="24"/>
              </w:rPr>
              <w:t>копій</w:t>
            </w:r>
            <w:proofErr w:type="spellEnd"/>
          </w:p>
        </w:tc>
        <w:tc>
          <w:tcPr>
            <w:tcW w:w="1263" w:type="dxa"/>
            <w:shd w:val="clear" w:color="auto" w:fill="auto"/>
          </w:tcPr>
          <w:p w14:paraId="36EED3AA" w14:textId="77777777" w:rsidR="00DA2A40" w:rsidRPr="005D3A56" w:rsidRDefault="00DA2A40" w:rsidP="00C5311C">
            <w:pPr>
              <w:pStyle w:val="a4"/>
              <w:ind w:left="0"/>
              <w:jc w:val="center"/>
              <w:rPr>
                <w:rFonts w:ascii="Times New Roman" w:hAnsi="Times New Roman" w:cs="Times New Roman"/>
                <w:bCs/>
                <w:sz w:val="24"/>
                <w:szCs w:val="24"/>
              </w:rPr>
            </w:pPr>
            <w:proofErr w:type="spellStart"/>
            <w:r w:rsidRPr="005D3A56">
              <w:rPr>
                <w:rFonts w:ascii="Times New Roman" w:hAnsi="Times New Roman" w:cs="Times New Roman"/>
                <w:bCs/>
                <w:sz w:val="24"/>
                <w:szCs w:val="24"/>
              </w:rPr>
              <w:t>Підпис</w:t>
            </w:r>
            <w:proofErr w:type="spellEnd"/>
          </w:p>
        </w:tc>
      </w:tr>
      <w:tr w:rsidR="00DA2A40" w14:paraId="22048C5E" w14:textId="77777777" w:rsidTr="00C5311C">
        <w:tc>
          <w:tcPr>
            <w:tcW w:w="808" w:type="dxa"/>
            <w:shd w:val="clear" w:color="auto" w:fill="auto"/>
          </w:tcPr>
          <w:p w14:paraId="06428D10"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422A5583"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6D1F63FC"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684BB08F"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3AC13B16"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5FF9397B" w14:textId="77777777" w:rsidTr="00C5311C">
        <w:tc>
          <w:tcPr>
            <w:tcW w:w="808" w:type="dxa"/>
            <w:shd w:val="clear" w:color="auto" w:fill="auto"/>
          </w:tcPr>
          <w:p w14:paraId="2389AFAB"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7424EB77"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476A24D9"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4E1472F8"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018B81A5"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414EBB22" w14:textId="77777777" w:rsidTr="00C5311C">
        <w:tc>
          <w:tcPr>
            <w:tcW w:w="808" w:type="dxa"/>
            <w:shd w:val="clear" w:color="auto" w:fill="auto"/>
          </w:tcPr>
          <w:p w14:paraId="771F19C5"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7F2C8A0E"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6AB94613"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60C24501"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17DE2C1B"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07722212" w14:textId="77777777" w:rsidTr="00C5311C">
        <w:tc>
          <w:tcPr>
            <w:tcW w:w="808" w:type="dxa"/>
            <w:shd w:val="clear" w:color="auto" w:fill="auto"/>
          </w:tcPr>
          <w:p w14:paraId="046DF174"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08D4AA6A"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619A4B9E"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7753E58E"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689A6DC6"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3EE2206E" w14:textId="77777777" w:rsidTr="00C5311C">
        <w:tc>
          <w:tcPr>
            <w:tcW w:w="808" w:type="dxa"/>
            <w:shd w:val="clear" w:color="auto" w:fill="auto"/>
          </w:tcPr>
          <w:p w14:paraId="4091B78C"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313B59BD"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4CEE865E"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75A5B4C3"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71149D44"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6710EA60" w14:textId="77777777" w:rsidTr="00C5311C">
        <w:tc>
          <w:tcPr>
            <w:tcW w:w="808" w:type="dxa"/>
            <w:shd w:val="clear" w:color="auto" w:fill="auto"/>
          </w:tcPr>
          <w:p w14:paraId="0402F701"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00CA8914"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74F98214"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230033DA"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59D1F781"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2A52A86E" w14:textId="77777777" w:rsidTr="00C5311C">
        <w:tc>
          <w:tcPr>
            <w:tcW w:w="808" w:type="dxa"/>
            <w:shd w:val="clear" w:color="auto" w:fill="auto"/>
          </w:tcPr>
          <w:p w14:paraId="0EFC4EE7"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006BA839"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3D213DF1"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3F5218F9"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4B94E644"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5B3AFE90" w14:textId="77777777" w:rsidTr="00C5311C">
        <w:tc>
          <w:tcPr>
            <w:tcW w:w="808" w:type="dxa"/>
            <w:shd w:val="clear" w:color="auto" w:fill="auto"/>
          </w:tcPr>
          <w:p w14:paraId="401442C0"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6451A1D4"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2ABA394E"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45351F68"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2202A9DB"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59B8E675" w14:textId="77777777" w:rsidTr="00C5311C">
        <w:tc>
          <w:tcPr>
            <w:tcW w:w="808" w:type="dxa"/>
            <w:shd w:val="clear" w:color="auto" w:fill="auto"/>
          </w:tcPr>
          <w:p w14:paraId="0144C983"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46F348FB"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7E43AD55"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055D8D9E"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710EA410"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62BF5022" w14:textId="77777777" w:rsidTr="00C5311C">
        <w:tc>
          <w:tcPr>
            <w:tcW w:w="808" w:type="dxa"/>
            <w:shd w:val="clear" w:color="auto" w:fill="auto"/>
          </w:tcPr>
          <w:p w14:paraId="256DFF08"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07DD984C"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5B284C89"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340D1510"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74EDD2DD"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09CF6012" w14:textId="77777777" w:rsidTr="00C5311C">
        <w:tc>
          <w:tcPr>
            <w:tcW w:w="808" w:type="dxa"/>
            <w:shd w:val="clear" w:color="auto" w:fill="auto"/>
          </w:tcPr>
          <w:p w14:paraId="60721F43"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1526314C"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753DEFEC"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642A1D3B"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3EB03ADF"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11DDF69C" w14:textId="77777777" w:rsidTr="00C5311C">
        <w:tc>
          <w:tcPr>
            <w:tcW w:w="808" w:type="dxa"/>
            <w:shd w:val="clear" w:color="auto" w:fill="auto"/>
          </w:tcPr>
          <w:p w14:paraId="73A54AF5"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27399097"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666CC6CC"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7613670F"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61659A51"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592C3506" w14:textId="77777777" w:rsidTr="00C5311C">
        <w:tc>
          <w:tcPr>
            <w:tcW w:w="808" w:type="dxa"/>
            <w:shd w:val="clear" w:color="auto" w:fill="auto"/>
          </w:tcPr>
          <w:p w14:paraId="0B4A88B4"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456B268D"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3AB2BBCD"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75DB735F"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7EE603C9"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7BE9E43E" w14:textId="77777777" w:rsidTr="00C5311C">
        <w:tc>
          <w:tcPr>
            <w:tcW w:w="808" w:type="dxa"/>
            <w:shd w:val="clear" w:color="auto" w:fill="auto"/>
          </w:tcPr>
          <w:p w14:paraId="0FFAFC87"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2AB67640"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34E3395C"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0C1C5C89"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3716ACA4"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35F1D08F" w14:textId="77777777" w:rsidTr="00C5311C">
        <w:tc>
          <w:tcPr>
            <w:tcW w:w="808" w:type="dxa"/>
            <w:shd w:val="clear" w:color="auto" w:fill="auto"/>
          </w:tcPr>
          <w:p w14:paraId="56E62877"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56AB4681"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03BCA493"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7702497B"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2DC9E8B9"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004E16CC" w14:textId="77777777" w:rsidTr="00C5311C">
        <w:tc>
          <w:tcPr>
            <w:tcW w:w="808" w:type="dxa"/>
            <w:shd w:val="clear" w:color="auto" w:fill="auto"/>
          </w:tcPr>
          <w:p w14:paraId="18DABF24"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1AE37C9B"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24300673"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61742FD5"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415BF836"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4E93C718" w14:textId="77777777" w:rsidTr="00C5311C">
        <w:tc>
          <w:tcPr>
            <w:tcW w:w="808" w:type="dxa"/>
            <w:shd w:val="clear" w:color="auto" w:fill="auto"/>
          </w:tcPr>
          <w:p w14:paraId="4ECD4828"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3455FB47"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6195A55D"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44F5C111"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22FC92AD"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12E43589" w14:textId="77777777" w:rsidTr="00C5311C">
        <w:tc>
          <w:tcPr>
            <w:tcW w:w="808" w:type="dxa"/>
            <w:shd w:val="clear" w:color="auto" w:fill="auto"/>
          </w:tcPr>
          <w:p w14:paraId="1649D22A"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2910650F"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7501B515"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5D8CCF27"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7DF3F3FD"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7AA93300" w14:textId="77777777" w:rsidTr="00C5311C">
        <w:tc>
          <w:tcPr>
            <w:tcW w:w="808" w:type="dxa"/>
            <w:shd w:val="clear" w:color="auto" w:fill="auto"/>
          </w:tcPr>
          <w:p w14:paraId="57E68FBA"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4324ACEF"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710B28E9"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542D558D"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6A37D311"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3CB5F351" w14:textId="77777777" w:rsidTr="00C5311C">
        <w:tc>
          <w:tcPr>
            <w:tcW w:w="808" w:type="dxa"/>
            <w:shd w:val="clear" w:color="auto" w:fill="auto"/>
          </w:tcPr>
          <w:p w14:paraId="4816828E"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229B6FA8"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4017535A"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59E57CEF"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53F6C37A"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6E93D4ED" w14:textId="77777777" w:rsidTr="00C5311C">
        <w:tc>
          <w:tcPr>
            <w:tcW w:w="808" w:type="dxa"/>
            <w:shd w:val="clear" w:color="auto" w:fill="auto"/>
          </w:tcPr>
          <w:p w14:paraId="2B4435A8"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72CB2F97"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77EDB195"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74C29989"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68891913"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63C7B3B9" w14:textId="77777777" w:rsidTr="00C5311C">
        <w:tc>
          <w:tcPr>
            <w:tcW w:w="808" w:type="dxa"/>
            <w:shd w:val="clear" w:color="auto" w:fill="auto"/>
          </w:tcPr>
          <w:p w14:paraId="385C7EEF"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4F7E73F6"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413375BD"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6E38B789"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10E607D8"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27807B0A" w14:textId="77777777" w:rsidTr="00C5311C">
        <w:tc>
          <w:tcPr>
            <w:tcW w:w="808" w:type="dxa"/>
            <w:shd w:val="clear" w:color="auto" w:fill="auto"/>
          </w:tcPr>
          <w:p w14:paraId="7F469A44"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52992FA4"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59C59A0B"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0CB36E51"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5A9BD67E"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5749BB83" w14:textId="77777777" w:rsidTr="00C5311C">
        <w:tc>
          <w:tcPr>
            <w:tcW w:w="808" w:type="dxa"/>
            <w:shd w:val="clear" w:color="auto" w:fill="auto"/>
          </w:tcPr>
          <w:p w14:paraId="06FCEB41"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2FD9CE11"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51C33785"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4935BEE2"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2DE8CE93"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19BD161B" w14:textId="77777777" w:rsidTr="00C5311C">
        <w:tc>
          <w:tcPr>
            <w:tcW w:w="808" w:type="dxa"/>
            <w:shd w:val="clear" w:color="auto" w:fill="auto"/>
          </w:tcPr>
          <w:p w14:paraId="42AB6FD3"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45EDC652"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4DDE1B5E"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5CCCCE59"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38150712"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174D5E2C" w14:textId="77777777" w:rsidTr="00C5311C">
        <w:tc>
          <w:tcPr>
            <w:tcW w:w="808" w:type="dxa"/>
            <w:shd w:val="clear" w:color="auto" w:fill="auto"/>
          </w:tcPr>
          <w:p w14:paraId="0605D81D"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29407CE5"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2A04250D"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7C0E1E9D"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44B96465"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7B3701A2" w14:textId="77777777" w:rsidTr="00C5311C">
        <w:tc>
          <w:tcPr>
            <w:tcW w:w="808" w:type="dxa"/>
            <w:shd w:val="clear" w:color="auto" w:fill="auto"/>
          </w:tcPr>
          <w:p w14:paraId="0E226B8B"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598477C1"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49F31329"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0D32E2E4"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7436F3E1"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007CDD9F" w14:textId="77777777" w:rsidTr="00C5311C">
        <w:tc>
          <w:tcPr>
            <w:tcW w:w="808" w:type="dxa"/>
            <w:shd w:val="clear" w:color="auto" w:fill="auto"/>
          </w:tcPr>
          <w:p w14:paraId="0846B0A5"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1AF3691C"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07140F5F"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279E6BD5"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039B8653" w14:textId="77777777" w:rsidR="00DA2A40" w:rsidRPr="005D3A56" w:rsidRDefault="00DA2A40" w:rsidP="00C5311C">
            <w:pPr>
              <w:pStyle w:val="a4"/>
              <w:ind w:left="0"/>
              <w:jc w:val="center"/>
              <w:rPr>
                <w:rFonts w:ascii="Times New Roman" w:hAnsi="Times New Roman" w:cs="Times New Roman"/>
                <w:bCs/>
                <w:sz w:val="24"/>
                <w:szCs w:val="24"/>
              </w:rPr>
            </w:pPr>
          </w:p>
        </w:tc>
      </w:tr>
      <w:tr w:rsidR="00DA2A40" w14:paraId="3C8F58B5" w14:textId="77777777" w:rsidTr="00C5311C">
        <w:tc>
          <w:tcPr>
            <w:tcW w:w="808" w:type="dxa"/>
            <w:shd w:val="clear" w:color="auto" w:fill="auto"/>
          </w:tcPr>
          <w:p w14:paraId="514ECA78" w14:textId="77777777" w:rsidR="00DA2A40" w:rsidRPr="005D3A56" w:rsidRDefault="00DA2A40" w:rsidP="00C5311C">
            <w:pPr>
              <w:pStyle w:val="a4"/>
              <w:ind w:left="0"/>
              <w:jc w:val="center"/>
              <w:rPr>
                <w:rFonts w:ascii="Times New Roman" w:hAnsi="Times New Roman" w:cs="Times New Roman"/>
                <w:bCs/>
                <w:sz w:val="24"/>
                <w:szCs w:val="24"/>
              </w:rPr>
            </w:pPr>
          </w:p>
        </w:tc>
        <w:tc>
          <w:tcPr>
            <w:tcW w:w="1534" w:type="dxa"/>
            <w:shd w:val="clear" w:color="auto" w:fill="auto"/>
          </w:tcPr>
          <w:p w14:paraId="56BA2FCA" w14:textId="77777777" w:rsidR="00DA2A40" w:rsidRPr="005D3A56" w:rsidRDefault="00DA2A40" w:rsidP="00C5311C">
            <w:pPr>
              <w:pStyle w:val="a4"/>
              <w:ind w:left="0"/>
              <w:jc w:val="center"/>
              <w:rPr>
                <w:rFonts w:ascii="Times New Roman" w:hAnsi="Times New Roman" w:cs="Times New Roman"/>
                <w:bCs/>
                <w:sz w:val="24"/>
                <w:szCs w:val="24"/>
              </w:rPr>
            </w:pPr>
          </w:p>
        </w:tc>
        <w:tc>
          <w:tcPr>
            <w:tcW w:w="2794" w:type="dxa"/>
            <w:shd w:val="clear" w:color="auto" w:fill="auto"/>
          </w:tcPr>
          <w:p w14:paraId="3FC847A7" w14:textId="77777777" w:rsidR="00DA2A40" w:rsidRPr="005D3A56" w:rsidRDefault="00DA2A40" w:rsidP="00C5311C">
            <w:pPr>
              <w:pStyle w:val="a4"/>
              <w:ind w:left="0"/>
              <w:jc w:val="center"/>
              <w:rPr>
                <w:rFonts w:ascii="Times New Roman" w:hAnsi="Times New Roman" w:cs="Times New Roman"/>
                <w:bCs/>
                <w:sz w:val="24"/>
                <w:szCs w:val="24"/>
              </w:rPr>
            </w:pPr>
          </w:p>
        </w:tc>
        <w:tc>
          <w:tcPr>
            <w:tcW w:w="2947" w:type="dxa"/>
            <w:shd w:val="clear" w:color="auto" w:fill="auto"/>
          </w:tcPr>
          <w:p w14:paraId="0171A165" w14:textId="77777777" w:rsidR="00DA2A40" w:rsidRPr="005D3A56" w:rsidRDefault="00DA2A40" w:rsidP="00C5311C">
            <w:pPr>
              <w:pStyle w:val="a4"/>
              <w:ind w:left="0"/>
              <w:jc w:val="center"/>
              <w:rPr>
                <w:rFonts w:ascii="Times New Roman" w:hAnsi="Times New Roman" w:cs="Times New Roman"/>
                <w:bCs/>
                <w:sz w:val="24"/>
                <w:szCs w:val="24"/>
              </w:rPr>
            </w:pPr>
          </w:p>
        </w:tc>
        <w:tc>
          <w:tcPr>
            <w:tcW w:w="1263" w:type="dxa"/>
            <w:shd w:val="clear" w:color="auto" w:fill="auto"/>
          </w:tcPr>
          <w:p w14:paraId="7F495D5B" w14:textId="77777777" w:rsidR="00DA2A40" w:rsidRPr="005D3A56" w:rsidRDefault="00DA2A40" w:rsidP="00C5311C">
            <w:pPr>
              <w:pStyle w:val="a4"/>
              <w:ind w:left="0"/>
              <w:jc w:val="center"/>
              <w:rPr>
                <w:rFonts w:ascii="Times New Roman" w:hAnsi="Times New Roman" w:cs="Times New Roman"/>
                <w:bCs/>
                <w:sz w:val="24"/>
                <w:szCs w:val="24"/>
              </w:rPr>
            </w:pPr>
          </w:p>
        </w:tc>
      </w:tr>
      <w:tr w:rsidR="00E62195" w14:paraId="403CCBF5" w14:textId="77777777" w:rsidTr="00C5311C">
        <w:tc>
          <w:tcPr>
            <w:tcW w:w="808" w:type="dxa"/>
            <w:shd w:val="clear" w:color="auto" w:fill="auto"/>
          </w:tcPr>
          <w:p w14:paraId="624AE54E" w14:textId="77777777" w:rsidR="00E62195" w:rsidRPr="005D3A56" w:rsidRDefault="00E62195" w:rsidP="00C5311C">
            <w:pPr>
              <w:pStyle w:val="a4"/>
              <w:ind w:left="0"/>
              <w:jc w:val="center"/>
              <w:rPr>
                <w:rFonts w:ascii="Times New Roman" w:hAnsi="Times New Roman" w:cs="Times New Roman"/>
                <w:bCs/>
                <w:sz w:val="24"/>
                <w:szCs w:val="24"/>
              </w:rPr>
            </w:pPr>
          </w:p>
        </w:tc>
        <w:tc>
          <w:tcPr>
            <w:tcW w:w="1534" w:type="dxa"/>
            <w:shd w:val="clear" w:color="auto" w:fill="auto"/>
          </w:tcPr>
          <w:p w14:paraId="6E4BBB19" w14:textId="77777777" w:rsidR="00E62195" w:rsidRPr="005D3A56" w:rsidRDefault="00E62195" w:rsidP="00C5311C">
            <w:pPr>
              <w:pStyle w:val="a4"/>
              <w:ind w:left="0"/>
              <w:jc w:val="center"/>
              <w:rPr>
                <w:rFonts w:ascii="Times New Roman" w:hAnsi="Times New Roman" w:cs="Times New Roman"/>
                <w:bCs/>
                <w:sz w:val="24"/>
                <w:szCs w:val="24"/>
              </w:rPr>
            </w:pPr>
          </w:p>
        </w:tc>
        <w:tc>
          <w:tcPr>
            <w:tcW w:w="2794" w:type="dxa"/>
            <w:shd w:val="clear" w:color="auto" w:fill="auto"/>
          </w:tcPr>
          <w:p w14:paraId="6A559F26" w14:textId="77777777" w:rsidR="00E62195" w:rsidRPr="005D3A56" w:rsidRDefault="00E62195" w:rsidP="00C5311C">
            <w:pPr>
              <w:pStyle w:val="a4"/>
              <w:ind w:left="0"/>
              <w:jc w:val="center"/>
              <w:rPr>
                <w:rFonts w:ascii="Times New Roman" w:hAnsi="Times New Roman" w:cs="Times New Roman"/>
                <w:bCs/>
                <w:sz w:val="24"/>
                <w:szCs w:val="24"/>
              </w:rPr>
            </w:pPr>
          </w:p>
        </w:tc>
        <w:tc>
          <w:tcPr>
            <w:tcW w:w="2947" w:type="dxa"/>
            <w:shd w:val="clear" w:color="auto" w:fill="auto"/>
          </w:tcPr>
          <w:p w14:paraId="71C75263" w14:textId="77777777" w:rsidR="00E62195" w:rsidRPr="005D3A56" w:rsidRDefault="00E62195" w:rsidP="00C5311C">
            <w:pPr>
              <w:pStyle w:val="a4"/>
              <w:ind w:left="0"/>
              <w:jc w:val="center"/>
              <w:rPr>
                <w:rFonts w:ascii="Times New Roman" w:hAnsi="Times New Roman" w:cs="Times New Roman"/>
                <w:bCs/>
                <w:sz w:val="24"/>
                <w:szCs w:val="24"/>
              </w:rPr>
            </w:pPr>
          </w:p>
        </w:tc>
        <w:tc>
          <w:tcPr>
            <w:tcW w:w="1263" w:type="dxa"/>
            <w:shd w:val="clear" w:color="auto" w:fill="auto"/>
          </w:tcPr>
          <w:p w14:paraId="06B09B27" w14:textId="77777777" w:rsidR="00E62195" w:rsidRPr="005D3A56" w:rsidRDefault="00E62195" w:rsidP="00C5311C">
            <w:pPr>
              <w:pStyle w:val="a4"/>
              <w:ind w:left="0"/>
              <w:jc w:val="center"/>
              <w:rPr>
                <w:rFonts w:ascii="Times New Roman" w:hAnsi="Times New Roman" w:cs="Times New Roman"/>
                <w:bCs/>
                <w:sz w:val="24"/>
                <w:szCs w:val="24"/>
              </w:rPr>
            </w:pPr>
          </w:p>
        </w:tc>
      </w:tr>
      <w:tr w:rsidR="00E62195" w14:paraId="3E8CA44A" w14:textId="77777777" w:rsidTr="00C5311C">
        <w:tc>
          <w:tcPr>
            <w:tcW w:w="808" w:type="dxa"/>
            <w:shd w:val="clear" w:color="auto" w:fill="auto"/>
          </w:tcPr>
          <w:p w14:paraId="776956F5" w14:textId="77777777" w:rsidR="00E62195" w:rsidRPr="005D3A56" w:rsidRDefault="00E62195" w:rsidP="00C5311C">
            <w:pPr>
              <w:pStyle w:val="a4"/>
              <w:ind w:left="0"/>
              <w:jc w:val="center"/>
              <w:rPr>
                <w:rFonts w:ascii="Times New Roman" w:hAnsi="Times New Roman" w:cs="Times New Roman"/>
                <w:bCs/>
                <w:sz w:val="24"/>
                <w:szCs w:val="24"/>
              </w:rPr>
            </w:pPr>
          </w:p>
        </w:tc>
        <w:tc>
          <w:tcPr>
            <w:tcW w:w="1534" w:type="dxa"/>
            <w:shd w:val="clear" w:color="auto" w:fill="auto"/>
          </w:tcPr>
          <w:p w14:paraId="1F39F6DB" w14:textId="77777777" w:rsidR="00E62195" w:rsidRPr="005D3A56" w:rsidRDefault="00E62195" w:rsidP="00C5311C">
            <w:pPr>
              <w:pStyle w:val="a4"/>
              <w:ind w:left="0"/>
              <w:jc w:val="center"/>
              <w:rPr>
                <w:rFonts w:ascii="Times New Roman" w:hAnsi="Times New Roman" w:cs="Times New Roman"/>
                <w:bCs/>
                <w:sz w:val="24"/>
                <w:szCs w:val="24"/>
              </w:rPr>
            </w:pPr>
          </w:p>
        </w:tc>
        <w:tc>
          <w:tcPr>
            <w:tcW w:w="2794" w:type="dxa"/>
            <w:shd w:val="clear" w:color="auto" w:fill="auto"/>
          </w:tcPr>
          <w:p w14:paraId="0DC00129" w14:textId="77777777" w:rsidR="00E62195" w:rsidRPr="005D3A56" w:rsidRDefault="00E62195" w:rsidP="00C5311C">
            <w:pPr>
              <w:pStyle w:val="a4"/>
              <w:ind w:left="0"/>
              <w:jc w:val="center"/>
              <w:rPr>
                <w:rFonts w:ascii="Times New Roman" w:hAnsi="Times New Roman" w:cs="Times New Roman"/>
                <w:bCs/>
                <w:sz w:val="24"/>
                <w:szCs w:val="24"/>
              </w:rPr>
            </w:pPr>
          </w:p>
        </w:tc>
        <w:tc>
          <w:tcPr>
            <w:tcW w:w="2947" w:type="dxa"/>
            <w:shd w:val="clear" w:color="auto" w:fill="auto"/>
          </w:tcPr>
          <w:p w14:paraId="19F92DF4" w14:textId="77777777" w:rsidR="00E62195" w:rsidRPr="005D3A56" w:rsidRDefault="00E62195" w:rsidP="00C5311C">
            <w:pPr>
              <w:pStyle w:val="a4"/>
              <w:ind w:left="0"/>
              <w:jc w:val="center"/>
              <w:rPr>
                <w:rFonts w:ascii="Times New Roman" w:hAnsi="Times New Roman" w:cs="Times New Roman"/>
                <w:bCs/>
                <w:sz w:val="24"/>
                <w:szCs w:val="24"/>
              </w:rPr>
            </w:pPr>
          </w:p>
        </w:tc>
        <w:tc>
          <w:tcPr>
            <w:tcW w:w="1263" w:type="dxa"/>
            <w:shd w:val="clear" w:color="auto" w:fill="auto"/>
          </w:tcPr>
          <w:p w14:paraId="0764BBFE" w14:textId="77777777" w:rsidR="00E62195" w:rsidRPr="005D3A56" w:rsidRDefault="00E62195" w:rsidP="00C5311C">
            <w:pPr>
              <w:pStyle w:val="a4"/>
              <w:ind w:left="0"/>
              <w:jc w:val="center"/>
              <w:rPr>
                <w:rFonts w:ascii="Times New Roman" w:hAnsi="Times New Roman" w:cs="Times New Roman"/>
                <w:bCs/>
                <w:sz w:val="24"/>
                <w:szCs w:val="24"/>
              </w:rPr>
            </w:pPr>
          </w:p>
        </w:tc>
      </w:tr>
      <w:tr w:rsidR="00E62195" w14:paraId="2BE79F30" w14:textId="77777777" w:rsidTr="00C5311C">
        <w:tc>
          <w:tcPr>
            <w:tcW w:w="808" w:type="dxa"/>
            <w:shd w:val="clear" w:color="auto" w:fill="auto"/>
          </w:tcPr>
          <w:p w14:paraId="34877A62" w14:textId="77777777" w:rsidR="00E62195" w:rsidRPr="005D3A56" w:rsidRDefault="00E62195" w:rsidP="00C5311C">
            <w:pPr>
              <w:pStyle w:val="a4"/>
              <w:ind w:left="0"/>
              <w:jc w:val="center"/>
              <w:rPr>
                <w:rFonts w:ascii="Times New Roman" w:hAnsi="Times New Roman" w:cs="Times New Roman"/>
                <w:bCs/>
                <w:sz w:val="24"/>
                <w:szCs w:val="24"/>
              </w:rPr>
            </w:pPr>
          </w:p>
        </w:tc>
        <w:tc>
          <w:tcPr>
            <w:tcW w:w="1534" w:type="dxa"/>
            <w:shd w:val="clear" w:color="auto" w:fill="auto"/>
          </w:tcPr>
          <w:p w14:paraId="4C6ED0BA" w14:textId="77777777" w:rsidR="00E62195" w:rsidRPr="005D3A56" w:rsidRDefault="00E62195" w:rsidP="00C5311C">
            <w:pPr>
              <w:pStyle w:val="a4"/>
              <w:ind w:left="0"/>
              <w:jc w:val="center"/>
              <w:rPr>
                <w:rFonts w:ascii="Times New Roman" w:hAnsi="Times New Roman" w:cs="Times New Roman"/>
                <w:bCs/>
                <w:sz w:val="24"/>
                <w:szCs w:val="24"/>
              </w:rPr>
            </w:pPr>
          </w:p>
        </w:tc>
        <w:tc>
          <w:tcPr>
            <w:tcW w:w="2794" w:type="dxa"/>
            <w:shd w:val="clear" w:color="auto" w:fill="auto"/>
          </w:tcPr>
          <w:p w14:paraId="524A4237" w14:textId="77777777" w:rsidR="00E62195" w:rsidRPr="005D3A56" w:rsidRDefault="00E62195" w:rsidP="00C5311C">
            <w:pPr>
              <w:pStyle w:val="a4"/>
              <w:ind w:left="0"/>
              <w:jc w:val="center"/>
              <w:rPr>
                <w:rFonts w:ascii="Times New Roman" w:hAnsi="Times New Roman" w:cs="Times New Roman"/>
                <w:bCs/>
                <w:sz w:val="24"/>
                <w:szCs w:val="24"/>
              </w:rPr>
            </w:pPr>
          </w:p>
        </w:tc>
        <w:tc>
          <w:tcPr>
            <w:tcW w:w="2947" w:type="dxa"/>
            <w:shd w:val="clear" w:color="auto" w:fill="auto"/>
          </w:tcPr>
          <w:p w14:paraId="05DB1F3C" w14:textId="77777777" w:rsidR="00E62195" w:rsidRPr="005D3A56" w:rsidRDefault="00E62195" w:rsidP="00C5311C">
            <w:pPr>
              <w:pStyle w:val="a4"/>
              <w:ind w:left="0"/>
              <w:jc w:val="center"/>
              <w:rPr>
                <w:rFonts w:ascii="Times New Roman" w:hAnsi="Times New Roman" w:cs="Times New Roman"/>
                <w:bCs/>
                <w:sz w:val="24"/>
                <w:szCs w:val="24"/>
              </w:rPr>
            </w:pPr>
          </w:p>
        </w:tc>
        <w:tc>
          <w:tcPr>
            <w:tcW w:w="1263" w:type="dxa"/>
            <w:shd w:val="clear" w:color="auto" w:fill="auto"/>
          </w:tcPr>
          <w:p w14:paraId="4249FFD0" w14:textId="77777777" w:rsidR="00E62195" w:rsidRPr="005D3A56" w:rsidRDefault="00E62195" w:rsidP="00C5311C">
            <w:pPr>
              <w:pStyle w:val="a4"/>
              <w:ind w:left="0"/>
              <w:jc w:val="center"/>
              <w:rPr>
                <w:rFonts w:ascii="Times New Roman" w:hAnsi="Times New Roman" w:cs="Times New Roman"/>
                <w:bCs/>
                <w:sz w:val="24"/>
                <w:szCs w:val="24"/>
              </w:rPr>
            </w:pPr>
          </w:p>
        </w:tc>
      </w:tr>
    </w:tbl>
    <w:p w14:paraId="6FD2B8FF" w14:textId="77777777" w:rsidR="00DA2A40" w:rsidRDefault="00DA2A40" w:rsidP="00DA2A40">
      <w:pPr>
        <w:spacing w:after="0" w:line="240" w:lineRule="auto"/>
        <w:ind w:firstLine="709"/>
        <w:rPr>
          <w:rFonts w:ascii="Times New Roman" w:hAnsi="Times New Roman"/>
          <w:b/>
          <w:sz w:val="24"/>
          <w:szCs w:val="24"/>
        </w:rPr>
      </w:pPr>
    </w:p>
    <w:p w14:paraId="020FF033" w14:textId="77777777" w:rsidR="00DA2A40" w:rsidRPr="00CF19B1" w:rsidRDefault="00DA2A40" w:rsidP="00DA2A40">
      <w:pPr>
        <w:spacing w:after="0" w:line="240" w:lineRule="auto"/>
        <w:jc w:val="center"/>
        <w:rPr>
          <w:rFonts w:ascii="Times" w:hAnsi="Times"/>
          <w:b/>
          <w:sz w:val="28"/>
          <w:szCs w:val="28"/>
        </w:rPr>
      </w:pPr>
      <w:r>
        <w:rPr>
          <w:rFonts w:ascii="Times" w:hAnsi="Times"/>
          <w:b/>
          <w:sz w:val="28"/>
          <w:szCs w:val="28"/>
        </w:rPr>
        <w:t>Реєстрація</w:t>
      </w:r>
      <w:r w:rsidRPr="00CF19B1">
        <w:rPr>
          <w:rFonts w:ascii="Times" w:hAnsi="Times"/>
          <w:b/>
          <w:sz w:val="28"/>
          <w:szCs w:val="28"/>
        </w:rPr>
        <w:t xml:space="preserve"> змін до СОП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248"/>
        <w:gridCol w:w="4051"/>
        <w:gridCol w:w="1820"/>
      </w:tblGrid>
      <w:tr w:rsidR="00DA2A40" w14:paraId="564FE021" w14:textId="77777777" w:rsidTr="00C5311C">
        <w:tc>
          <w:tcPr>
            <w:tcW w:w="1402" w:type="dxa"/>
            <w:shd w:val="clear" w:color="auto" w:fill="auto"/>
            <w:vAlign w:val="center"/>
          </w:tcPr>
          <w:p w14:paraId="387E74D2" w14:textId="77777777" w:rsidR="00DA2A40" w:rsidRPr="005D3A56" w:rsidRDefault="00DA2A40" w:rsidP="00C5311C">
            <w:pPr>
              <w:spacing w:after="0" w:line="240" w:lineRule="auto"/>
              <w:jc w:val="center"/>
              <w:rPr>
                <w:rFonts w:ascii="Times" w:hAnsi="Times"/>
                <w:sz w:val="24"/>
              </w:rPr>
            </w:pPr>
            <w:r w:rsidRPr="005D3A56">
              <w:rPr>
                <w:rFonts w:ascii="Times" w:hAnsi="Times"/>
                <w:sz w:val="24"/>
              </w:rPr>
              <w:t>№ зміни</w:t>
            </w:r>
          </w:p>
        </w:tc>
        <w:tc>
          <w:tcPr>
            <w:tcW w:w="2248" w:type="dxa"/>
            <w:shd w:val="clear" w:color="auto" w:fill="auto"/>
            <w:vAlign w:val="center"/>
          </w:tcPr>
          <w:p w14:paraId="66548125" w14:textId="77777777" w:rsidR="00DA2A40" w:rsidRPr="005D3A56" w:rsidRDefault="00DA2A40" w:rsidP="00C5311C">
            <w:pPr>
              <w:spacing w:after="0" w:line="240" w:lineRule="auto"/>
              <w:jc w:val="center"/>
              <w:rPr>
                <w:rFonts w:ascii="Times" w:hAnsi="Times"/>
                <w:sz w:val="24"/>
              </w:rPr>
            </w:pPr>
            <w:r w:rsidRPr="005D3A56">
              <w:rPr>
                <w:rFonts w:ascii="Times" w:hAnsi="Times"/>
                <w:sz w:val="24"/>
              </w:rPr>
              <w:t>Дата внесення змін, актуалізація</w:t>
            </w:r>
          </w:p>
        </w:tc>
        <w:tc>
          <w:tcPr>
            <w:tcW w:w="4051" w:type="dxa"/>
            <w:shd w:val="clear" w:color="auto" w:fill="auto"/>
            <w:vAlign w:val="center"/>
          </w:tcPr>
          <w:p w14:paraId="52EB45A7" w14:textId="77777777" w:rsidR="00DA2A40" w:rsidRPr="005D3A56" w:rsidRDefault="00DA2A40" w:rsidP="00C5311C">
            <w:pPr>
              <w:spacing w:after="0" w:line="240" w:lineRule="auto"/>
              <w:jc w:val="center"/>
              <w:rPr>
                <w:rFonts w:ascii="Times" w:hAnsi="Times"/>
                <w:sz w:val="24"/>
              </w:rPr>
            </w:pPr>
            <w:r w:rsidRPr="005D3A56">
              <w:rPr>
                <w:rFonts w:ascii="Times" w:hAnsi="Times"/>
                <w:sz w:val="24"/>
              </w:rPr>
              <w:t xml:space="preserve">ПІБ співробітника, </w:t>
            </w:r>
          </w:p>
          <w:p w14:paraId="26DBF003" w14:textId="77777777" w:rsidR="00DA2A40" w:rsidRPr="005D3A56" w:rsidRDefault="00DA2A40" w:rsidP="00C5311C">
            <w:pPr>
              <w:spacing w:after="0" w:line="240" w:lineRule="auto"/>
              <w:jc w:val="center"/>
              <w:rPr>
                <w:rFonts w:ascii="Times" w:hAnsi="Times"/>
                <w:sz w:val="24"/>
              </w:rPr>
            </w:pPr>
            <w:r w:rsidRPr="005D3A56">
              <w:rPr>
                <w:rFonts w:ascii="Times" w:hAnsi="Times"/>
                <w:sz w:val="24"/>
              </w:rPr>
              <w:t>що актуалізував зміни</w:t>
            </w:r>
          </w:p>
        </w:tc>
        <w:tc>
          <w:tcPr>
            <w:tcW w:w="1820" w:type="dxa"/>
            <w:shd w:val="clear" w:color="auto" w:fill="auto"/>
            <w:vAlign w:val="center"/>
          </w:tcPr>
          <w:p w14:paraId="5E935C7C" w14:textId="77777777" w:rsidR="00DA2A40" w:rsidRPr="005D3A56" w:rsidRDefault="00DA2A40" w:rsidP="00C5311C">
            <w:pPr>
              <w:spacing w:after="0" w:line="240" w:lineRule="auto"/>
              <w:jc w:val="center"/>
              <w:rPr>
                <w:rFonts w:ascii="Times" w:hAnsi="Times"/>
                <w:sz w:val="24"/>
              </w:rPr>
            </w:pPr>
            <w:r w:rsidRPr="005D3A56">
              <w:rPr>
                <w:rFonts w:ascii="Times" w:hAnsi="Times"/>
                <w:sz w:val="24"/>
              </w:rPr>
              <w:t>Підпис</w:t>
            </w:r>
          </w:p>
        </w:tc>
      </w:tr>
      <w:tr w:rsidR="00DA2A40" w14:paraId="1F4E585A" w14:textId="77777777" w:rsidTr="00C5311C">
        <w:tc>
          <w:tcPr>
            <w:tcW w:w="1402" w:type="dxa"/>
            <w:shd w:val="clear" w:color="auto" w:fill="auto"/>
          </w:tcPr>
          <w:p w14:paraId="51563F15" w14:textId="77777777" w:rsidR="00DA2A40" w:rsidRPr="005D3A56" w:rsidRDefault="00DA2A40" w:rsidP="00C5311C">
            <w:pPr>
              <w:spacing w:after="0" w:line="240" w:lineRule="auto"/>
              <w:jc w:val="center"/>
              <w:rPr>
                <w:rFonts w:ascii="Times" w:hAnsi="Times"/>
                <w:sz w:val="24"/>
              </w:rPr>
            </w:pPr>
          </w:p>
        </w:tc>
        <w:tc>
          <w:tcPr>
            <w:tcW w:w="2248" w:type="dxa"/>
            <w:shd w:val="clear" w:color="auto" w:fill="auto"/>
          </w:tcPr>
          <w:p w14:paraId="74BEF473" w14:textId="77777777" w:rsidR="00DA2A40" w:rsidRPr="005D3A56" w:rsidRDefault="00DA2A40" w:rsidP="00C5311C">
            <w:pPr>
              <w:spacing w:after="0" w:line="240" w:lineRule="auto"/>
              <w:jc w:val="center"/>
              <w:rPr>
                <w:rFonts w:ascii="Times" w:hAnsi="Times"/>
                <w:sz w:val="24"/>
              </w:rPr>
            </w:pPr>
          </w:p>
        </w:tc>
        <w:tc>
          <w:tcPr>
            <w:tcW w:w="4051" w:type="dxa"/>
            <w:shd w:val="clear" w:color="auto" w:fill="auto"/>
          </w:tcPr>
          <w:p w14:paraId="5CB4C83A" w14:textId="77777777" w:rsidR="00DA2A40" w:rsidRPr="005D3A56" w:rsidRDefault="00DA2A40" w:rsidP="00C5311C">
            <w:pPr>
              <w:spacing w:after="0" w:line="240" w:lineRule="auto"/>
              <w:jc w:val="center"/>
              <w:rPr>
                <w:rFonts w:ascii="Times" w:hAnsi="Times"/>
                <w:sz w:val="24"/>
              </w:rPr>
            </w:pPr>
          </w:p>
        </w:tc>
        <w:tc>
          <w:tcPr>
            <w:tcW w:w="1820" w:type="dxa"/>
            <w:shd w:val="clear" w:color="auto" w:fill="auto"/>
          </w:tcPr>
          <w:p w14:paraId="1E723B01" w14:textId="77777777" w:rsidR="00DA2A40" w:rsidRPr="005D3A56" w:rsidRDefault="00DA2A40" w:rsidP="00C5311C">
            <w:pPr>
              <w:spacing w:after="0" w:line="240" w:lineRule="auto"/>
              <w:jc w:val="center"/>
              <w:rPr>
                <w:rFonts w:ascii="Times" w:hAnsi="Times"/>
                <w:sz w:val="24"/>
              </w:rPr>
            </w:pPr>
          </w:p>
        </w:tc>
      </w:tr>
      <w:tr w:rsidR="00DA2A40" w14:paraId="7A28418C" w14:textId="77777777" w:rsidTr="00C5311C">
        <w:tc>
          <w:tcPr>
            <w:tcW w:w="1402" w:type="dxa"/>
            <w:shd w:val="clear" w:color="auto" w:fill="auto"/>
          </w:tcPr>
          <w:p w14:paraId="1BA03702" w14:textId="77777777" w:rsidR="00DA2A40" w:rsidRPr="005D3A56" w:rsidRDefault="00DA2A40" w:rsidP="00C5311C">
            <w:pPr>
              <w:spacing w:after="0" w:line="240" w:lineRule="auto"/>
              <w:jc w:val="center"/>
              <w:rPr>
                <w:rFonts w:ascii="Times" w:hAnsi="Times"/>
                <w:sz w:val="24"/>
              </w:rPr>
            </w:pPr>
          </w:p>
        </w:tc>
        <w:tc>
          <w:tcPr>
            <w:tcW w:w="2248" w:type="dxa"/>
            <w:shd w:val="clear" w:color="auto" w:fill="auto"/>
          </w:tcPr>
          <w:p w14:paraId="6C6B180C" w14:textId="77777777" w:rsidR="00DA2A40" w:rsidRPr="005D3A56" w:rsidRDefault="00DA2A40" w:rsidP="00C5311C">
            <w:pPr>
              <w:spacing w:after="0" w:line="240" w:lineRule="auto"/>
              <w:jc w:val="center"/>
              <w:rPr>
                <w:rFonts w:ascii="Times" w:hAnsi="Times"/>
                <w:sz w:val="24"/>
              </w:rPr>
            </w:pPr>
          </w:p>
        </w:tc>
        <w:tc>
          <w:tcPr>
            <w:tcW w:w="4051" w:type="dxa"/>
            <w:shd w:val="clear" w:color="auto" w:fill="auto"/>
          </w:tcPr>
          <w:p w14:paraId="638679C5" w14:textId="77777777" w:rsidR="00DA2A40" w:rsidRPr="005D3A56" w:rsidRDefault="00DA2A40" w:rsidP="00C5311C">
            <w:pPr>
              <w:spacing w:after="0" w:line="240" w:lineRule="auto"/>
              <w:jc w:val="center"/>
              <w:rPr>
                <w:rFonts w:ascii="Times" w:hAnsi="Times"/>
                <w:sz w:val="24"/>
              </w:rPr>
            </w:pPr>
          </w:p>
        </w:tc>
        <w:tc>
          <w:tcPr>
            <w:tcW w:w="1820" w:type="dxa"/>
            <w:shd w:val="clear" w:color="auto" w:fill="auto"/>
          </w:tcPr>
          <w:p w14:paraId="38FA6CAF" w14:textId="77777777" w:rsidR="00DA2A40" w:rsidRPr="005D3A56" w:rsidRDefault="00DA2A40" w:rsidP="00C5311C">
            <w:pPr>
              <w:spacing w:after="0" w:line="240" w:lineRule="auto"/>
              <w:jc w:val="center"/>
              <w:rPr>
                <w:rFonts w:ascii="Times" w:hAnsi="Times"/>
                <w:sz w:val="24"/>
              </w:rPr>
            </w:pPr>
          </w:p>
        </w:tc>
      </w:tr>
      <w:tr w:rsidR="00DA2A40" w14:paraId="12B7B28B" w14:textId="77777777" w:rsidTr="00C5311C">
        <w:tc>
          <w:tcPr>
            <w:tcW w:w="1402" w:type="dxa"/>
            <w:shd w:val="clear" w:color="auto" w:fill="auto"/>
          </w:tcPr>
          <w:p w14:paraId="75679F1A" w14:textId="77777777" w:rsidR="00DA2A40" w:rsidRPr="005D3A56" w:rsidRDefault="00DA2A40" w:rsidP="00C5311C">
            <w:pPr>
              <w:spacing w:after="0" w:line="240" w:lineRule="auto"/>
              <w:jc w:val="center"/>
              <w:rPr>
                <w:rFonts w:ascii="Times" w:hAnsi="Times"/>
                <w:sz w:val="24"/>
              </w:rPr>
            </w:pPr>
          </w:p>
        </w:tc>
        <w:tc>
          <w:tcPr>
            <w:tcW w:w="2248" w:type="dxa"/>
            <w:shd w:val="clear" w:color="auto" w:fill="auto"/>
          </w:tcPr>
          <w:p w14:paraId="234FA368" w14:textId="77777777" w:rsidR="00DA2A40" w:rsidRPr="005D3A56" w:rsidRDefault="00DA2A40" w:rsidP="00C5311C">
            <w:pPr>
              <w:spacing w:after="0" w:line="240" w:lineRule="auto"/>
              <w:jc w:val="center"/>
              <w:rPr>
                <w:rFonts w:ascii="Times" w:hAnsi="Times"/>
                <w:sz w:val="24"/>
              </w:rPr>
            </w:pPr>
          </w:p>
        </w:tc>
        <w:tc>
          <w:tcPr>
            <w:tcW w:w="4051" w:type="dxa"/>
            <w:shd w:val="clear" w:color="auto" w:fill="auto"/>
          </w:tcPr>
          <w:p w14:paraId="413C831B" w14:textId="77777777" w:rsidR="00DA2A40" w:rsidRPr="005D3A56" w:rsidRDefault="00DA2A40" w:rsidP="00C5311C">
            <w:pPr>
              <w:spacing w:after="0" w:line="240" w:lineRule="auto"/>
              <w:jc w:val="center"/>
              <w:rPr>
                <w:rFonts w:ascii="Times" w:hAnsi="Times"/>
                <w:sz w:val="24"/>
              </w:rPr>
            </w:pPr>
          </w:p>
        </w:tc>
        <w:tc>
          <w:tcPr>
            <w:tcW w:w="1820" w:type="dxa"/>
            <w:shd w:val="clear" w:color="auto" w:fill="auto"/>
          </w:tcPr>
          <w:p w14:paraId="497E70BC" w14:textId="77777777" w:rsidR="00DA2A40" w:rsidRPr="005D3A56" w:rsidRDefault="00DA2A40" w:rsidP="00C5311C">
            <w:pPr>
              <w:spacing w:after="0" w:line="240" w:lineRule="auto"/>
              <w:jc w:val="center"/>
              <w:rPr>
                <w:rFonts w:ascii="Times" w:hAnsi="Times"/>
                <w:sz w:val="24"/>
              </w:rPr>
            </w:pPr>
          </w:p>
        </w:tc>
      </w:tr>
      <w:tr w:rsidR="00DA2A40" w14:paraId="36CEBBE6" w14:textId="77777777" w:rsidTr="00C5311C">
        <w:tc>
          <w:tcPr>
            <w:tcW w:w="1402" w:type="dxa"/>
            <w:shd w:val="clear" w:color="auto" w:fill="auto"/>
          </w:tcPr>
          <w:p w14:paraId="2C493499" w14:textId="77777777" w:rsidR="00DA2A40" w:rsidRPr="005D3A56" w:rsidRDefault="00DA2A40" w:rsidP="00C5311C">
            <w:pPr>
              <w:spacing w:after="0" w:line="240" w:lineRule="auto"/>
              <w:jc w:val="center"/>
              <w:rPr>
                <w:rFonts w:ascii="Times" w:hAnsi="Times"/>
                <w:sz w:val="24"/>
              </w:rPr>
            </w:pPr>
          </w:p>
        </w:tc>
        <w:tc>
          <w:tcPr>
            <w:tcW w:w="2248" w:type="dxa"/>
            <w:shd w:val="clear" w:color="auto" w:fill="auto"/>
          </w:tcPr>
          <w:p w14:paraId="0F738A9B" w14:textId="77777777" w:rsidR="00DA2A40" w:rsidRPr="005D3A56" w:rsidRDefault="00DA2A40" w:rsidP="00C5311C">
            <w:pPr>
              <w:spacing w:after="0" w:line="240" w:lineRule="auto"/>
              <w:jc w:val="center"/>
              <w:rPr>
                <w:rFonts w:ascii="Times" w:hAnsi="Times"/>
                <w:sz w:val="24"/>
              </w:rPr>
            </w:pPr>
          </w:p>
        </w:tc>
        <w:tc>
          <w:tcPr>
            <w:tcW w:w="4051" w:type="dxa"/>
            <w:shd w:val="clear" w:color="auto" w:fill="auto"/>
          </w:tcPr>
          <w:p w14:paraId="5E99188D" w14:textId="77777777" w:rsidR="00DA2A40" w:rsidRPr="005D3A56" w:rsidRDefault="00DA2A40" w:rsidP="00C5311C">
            <w:pPr>
              <w:spacing w:after="0" w:line="240" w:lineRule="auto"/>
              <w:jc w:val="center"/>
              <w:rPr>
                <w:rFonts w:ascii="Times" w:hAnsi="Times"/>
                <w:sz w:val="24"/>
              </w:rPr>
            </w:pPr>
          </w:p>
        </w:tc>
        <w:tc>
          <w:tcPr>
            <w:tcW w:w="1820" w:type="dxa"/>
            <w:shd w:val="clear" w:color="auto" w:fill="auto"/>
          </w:tcPr>
          <w:p w14:paraId="324FB490" w14:textId="77777777" w:rsidR="00DA2A40" w:rsidRPr="005D3A56" w:rsidRDefault="00DA2A40" w:rsidP="00C5311C">
            <w:pPr>
              <w:spacing w:after="0" w:line="240" w:lineRule="auto"/>
              <w:jc w:val="center"/>
              <w:rPr>
                <w:rFonts w:ascii="Times" w:hAnsi="Times"/>
                <w:sz w:val="24"/>
              </w:rPr>
            </w:pPr>
          </w:p>
        </w:tc>
      </w:tr>
    </w:tbl>
    <w:tbl>
      <w:tblPr>
        <w:tblStyle w:val="a3"/>
        <w:tblpPr w:leftFromText="180" w:rightFromText="180" w:horzAnchor="margin" w:tblpY="563"/>
        <w:tblW w:w="0" w:type="auto"/>
        <w:tblLook w:val="04A0" w:firstRow="1" w:lastRow="0" w:firstColumn="1" w:lastColumn="0" w:noHBand="0" w:noVBand="1"/>
      </w:tblPr>
      <w:tblGrid>
        <w:gridCol w:w="4817"/>
        <w:gridCol w:w="2341"/>
        <w:gridCol w:w="2187"/>
      </w:tblGrid>
      <w:tr w:rsidR="00DA2A40" w:rsidRPr="002D066D" w14:paraId="2DC67EF8" w14:textId="77777777" w:rsidTr="00270950">
        <w:tc>
          <w:tcPr>
            <w:tcW w:w="9345" w:type="dxa"/>
            <w:gridSpan w:val="3"/>
          </w:tcPr>
          <w:p w14:paraId="340B3A40" w14:textId="77777777" w:rsidR="00DA2A40" w:rsidRPr="00154766" w:rsidRDefault="00DA2A40" w:rsidP="00270950">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lastRenderedPageBreak/>
              <w:t>КНП «Чернігівська обласна дитяча лікарня» ЧОР</w:t>
            </w:r>
          </w:p>
        </w:tc>
      </w:tr>
      <w:tr w:rsidR="00DA2A40" w:rsidRPr="002D066D" w14:paraId="6581B4F2" w14:textId="77777777" w:rsidTr="00270950">
        <w:tc>
          <w:tcPr>
            <w:tcW w:w="9345" w:type="dxa"/>
            <w:gridSpan w:val="3"/>
          </w:tcPr>
          <w:p w14:paraId="3301C224" w14:textId="77777777" w:rsidR="00DA2A40" w:rsidRPr="00154766" w:rsidRDefault="00DA2A40" w:rsidP="00270950">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Стандартна операційна процедура (СОП)</w:t>
            </w:r>
          </w:p>
        </w:tc>
      </w:tr>
      <w:tr w:rsidR="00DA2A40" w:rsidRPr="002D066D" w14:paraId="6C363CFF" w14:textId="77777777" w:rsidTr="00270950">
        <w:tc>
          <w:tcPr>
            <w:tcW w:w="4817" w:type="dxa"/>
            <w:vMerge w:val="restart"/>
            <w:vAlign w:val="center"/>
          </w:tcPr>
          <w:p w14:paraId="3C0787E6" w14:textId="77777777" w:rsidR="00DA2A40" w:rsidRPr="003A2AE6" w:rsidRDefault="00DA2A40" w:rsidP="00270950">
            <w:pPr>
              <w:spacing w:after="0" w:line="240" w:lineRule="auto"/>
              <w:jc w:val="center"/>
              <w:rPr>
                <w:rFonts w:ascii="Times New Roman" w:hAnsi="Times New Roman" w:cs="Times New Roman"/>
                <w:b/>
                <w:sz w:val="24"/>
                <w:szCs w:val="24"/>
              </w:rPr>
            </w:pPr>
            <w:r w:rsidRPr="003A2AE6">
              <w:rPr>
                <w:rFonts w:ascii="Times New Roman" w:hAnsi="Times New Roman" w:cs="Times New Roman"/>
                <w:b/>
                <w:sz w:val="24"/>
                <w:szCs w:val="24"/>
              </w:rPr>
              <w:t>К</w:t>
            </w:r>
            <w:r>
              <w:rPr>
                <w:rFonts w:ascii="Times New Roman" w:hAnsi="Times New Roman" w:cs="Times New Roman"/>
                <w:b/>
                <w:sz w:val="24"/>
                <w:szCs w:val="24"/>
              </w:rPr>
              <w:t>ОМПЛЕКС ЗАХОДІВ З ПРОФІЛАКТИКИ КАТЕТЕР-АСОЦІЙОВАНИХ ІНФЕКЦІЙ СЕЧОВИВІДНИХ ШЛЯХІВ</w:t>
            </w:r>
          </w:p>
        </w:tc>
        <w:tc>
          <w:tcPr>
            <w:tcW w:w="2341" w:type="dxa"/>
          </w:tcPr>
          <w:p w14:paraId="07F5502F" w14:textId="77777777" w:rsidR="00DA2A40" w:rsidRPr="00154766" w:rsidRDefault="00DA2A40" w:rsidP="00270950">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Номер</w:t>
            </w:r>
          </w:p>
        </w:tc>
        <w:tc>
          <w:tcPr>
            <w:tcW w:w="2187" w:type="dxa"/>
          </w:tcPr>
          <w:p w14:paraId="6911D571" w14:textId="77777777" w:rsidR="00DA2A40" w:rsidRPr="00154766" w:rsidRDefault="00DA2A40" w:rsidP="00270950">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СОП-ІК-</w:t>
            </w:r>
            <w:r>
              <w:rPr>
                <w:rFonts w:ascii="Times New Roman" w:hAnsi="Times New Roman" w:cs="Times New Roman"/>
                <w:sz w:val="24"/>
                <w:szCs w:val="24"/>
              </w:rPr>
              <w:t>037</w:t>
            </w:r>
          </w:p>
        </w:tc>
      </w:tr>
      <w:tr w:rsidR="00DA2A40" w:rsidRPr="002D066D" w14:paraId="5A670EB1" w14:textId="77777777" w:rsidTr="00270950">
        <w:trPr>
          <w:trHeight w:val="274"/>
        </w:trPr>
        <w:tc>
          <w:tcPr>
            <w:tcW w:w="4817" w:type="dxa"/>
            <w:vMerge/>
          </w:tcPr>
          <w:p w14:paraId="77CEE085" w14:textId="77777777" w:rsidR="00DA2A40" w:rsidRPr="00154766" w:rsidRDefault="00DA2A40" w:rsidP="00270950">
            <w:pPr>
              <w:spacing w:after="0" w:line="240" w:lineRule="auto"/>
              <w:rPr>
                <w:rFonts w:ascii="Times New Roman" w:hAnsi="Times New Roman" w:cs="Times New Roman"/>
                <w:sz w:val="24"/>
                <w:szCs w:val="24"/>
              </w:rPr>
            </w:pPr>
          </w:p>
        </w:tc>
        <w:tc>
          <w:tcPr>
            <w:tcW w:w="2341" w:type="dxa"/>
          </w:tcPr>
          <w:p w14:paraId="56883F15" w14:textId="77777777" w:rsidR="00DA2A40" w:rsidRPr="00154766" w:rsidRDefault="00DA2A40" w:rsidP="00270950">
            <w:pPr>
              <w:spacing w:after="0" w:line="240" w:lineRule="auto"/>
              <w:rPr>
                <w:rFonts w:ascii="Times New Roman" w:hAnsi="Times New Roman" w:cs="Times New Roman"/>
                <w:sz w:val="24"/>
                <w:szCs w:val="24"/>
              </w:rPr>
            </w:pPr>
            <w:r w:rsidRPr="00154766">
              <w:rPr>
                <w:rFonts w:ascii="Times New Roman" w:hAnsi="Times New Roman" w:cs="Times New Roman"/>
                <w:sz w:val="24"/>
                <w:szCs w:val="24"/>
              </w:rPr>
              <w:t>Редакція</w:t>
            </w:r>
          </w:p>
        </w:tc>
        <w:tc>
          <w:tcPr>
            <w:tcW w:w="2187" w:type="dxa"/>
          </w:tcPr>
          <w:p w14:paraId="43E8F0B4" w14:textId="77777777" w:rsidR="00DA2A40" w:rsidRPr="00154766" w:rsidRDefault="00DA2A40" w:rsidP="00270950">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r>
      <w:tr w:rsidR="00DA2A40" w:rsidRPr="002D066D" w14:paraId="7AF352C6" w14:textId="77777777" w:rsidTr="00270950">
        <w:tc>
          <w:tcPr>
            <w:tcW w:w="4817" w:type="dxa"/>
            <w:vMerge/>
          </w:tcPr>
          <w:p w14:paraId="3EAB8C52" w14:textId="77777777" w:rsidR="00DA2A40" w:rsidRPr="00154766" w:rsidRDefault="00DA2A40" w:rsidP="00270950">
            <w:pPr>
              <w:spacing w:after="0" w:line="240" w:lineRule="auto"/>
              <w:rPr>
                <w:rFonts w:ascii="Times New Roman" w:hAnsi="Times New Roman" w:cs="Times New Roman"/>
                <w:sz w:val="24"/>
                <w:szCs w:val="24"/>
              </w:rPr>
            </w:pPr>
          </w:p>
        </w:tc>
        <w:tc>
          <w:tcPr>
            <w:tcW w:w="4528" w:type="dxa"/>
            <w:gridSpan w:val="2"/>
          </w:tcPr>
          <w:p w14:paraId="5632EE78" w14:textId="77777777" w:rsidR="00DA2A40" w:rsidRPr="00154766" w:rsidRDefault="00DA2A40" w:rsidP="00270950">
            <w:pPr>
              <w:spacing w:after="0" w:line="240" w:lineRule="auto"/>
              <w:rPr>
                <w:rFonts w:ascii="Times New Roman" w:hAnsi="Times New Roman" w:cs="Times New Roman"/>
                <w:sz w:val="24"/>
                <w:szCs w:val="24"/>
              </w:rPr>
            </w:pPr>
            <w:r>
              <w:rPr>
                <w:rFonts w:ascii="Times New Roman" w:hAnsi="Times New Roman" w:cs="Times New Roman"/>
                <w:sz w:val="24"/>
                <w:szCs w:val="24"/>
              </w:rPr>
              <w:t>Сторінка 9 з 9</w:t>
            </w:r>
          </w:p>
        </w:tc>
      </w:tr>
    </w:tbl>
    <w:p w14:paraId="784F99AA" w14:textId="77777777" w:rsidR="00270950" w:rsidRDefault="00270950" w:rsidP="00DA2A40">
      <w:pPr>
        <w:autoSpaceDE w:val="0"/>
        <w:autoSpaceDN w:val="0"/>
        <w:adjustRightInd w:val="0"/>
        <w:spacing w:after="0" w:line="240" w:lineRule="auto"/>
        <w:jc w:val="center"/>
        <w:rPr>
          <w:rFonts w:ascii="Times New Roman" w:hAnsi="Times New Roman"/>
          <w:b/>
          <w:bCs/>
          <w:sz w:val="24"/>
          <w:szCs w:val="24"/>
        </w:rPr>
      </w:pPr>
    </w:p>
    <w:p w14:paraId="27514350" w14:textId="77777777" w:rsidR="00E42884" w:rsidRPr="00DA2A40" w:rsidRDefault="00E42884" w:rsidP="00DA2A40">
      <w:pPr>
        <w:autoSpaceDE w:val="0"/>
        <w:autoSpaceDN w:val="0"/>
        <w:adjustRightInd w:val="0"/>
        <w:spacing w:after="0" w:line="240" w:lineRule="auto"/>
        <w:jc w:val="center"/>
        <w:rPr>
          <w:rFonts w:ascii="Times New Roman" w:hAnsi="Times New Roman"/>
          <w:b/>
          <w:bCs/>
          <w:sz w:val="28"/>
          <w:szCs w:val="28"/>
        </w:rPr>
      </w:pPr>
      <w:r w:rsidRPr="00DE5008">
        <w:rPr>
          <w:rFonts w:ascii="Times New Roman" w:hAnsi="Times New Roman"/>
          <w:b/>
          <w:bCs/>
          <w:sz w:val="24"/>
          <w:szCs w:val="24"/>
        </w:rPr>
        <w:t xml:space="preserve">Чек-лист </w:t>
      </w:r>
      <w:r w:rsidRPr="00DA2A40">
        <w:rPr>
          <w:rFonts w:ascii="Times New Roman" w:hAnsi="Times New Roman"/>
          <w:b/>
          <w:bCs/>
          <w:sz w:val="28"/>
          <w:szCs w:val="28"/>
        </w:rPr>
        <w:t>перевірки дотримання СОП</w:t>
      </w:r>
    </w:p>
    <w:p w14:paraId="739020A3" w14:textId="2ACBC19E" w:rsidR="00E42884" w:rsidRDefault="00E42884" w:rsidP="00DA2A40">
      <w:pPr>
        <w:autoSpaceDE w:val="0"/>
        <w:autoSpaceDN w:val="0"/>
        <w:adjustRightInd w:val="0"/>
        <w:spacing w:after="0" w:line="240" w:lineRule="auto"/>
        <w:jc w:val="center"/>
        <w:rPr>
          <w:rFonts w:ascii="Times New Roman" w:hAnsi="Times New Roman"/>
          <w:b/>
          <w:bCs/>
          <w:sz w:val="28"/>
          <w:szCs w:val="28"/>
        </w:rPr>
      </w:pPr>
      <w:r w:rsidRPr="00DA2A40">
        <w:rPr>
          <w:rFonts w:ascii="Times New Roman" w:hAnsi="Times New Roman"/>
          <w:b/>
          <w:bCs/>
          <w:sz w:val="28"/>
          <w:szCs w:val="28"/>
        </w:rPr>
        <w:t>«Комплекс заходів з  профілактики КАІСВШ»</w:t>
      </w:r>
    </w:p>
    <w:p w14:paraId="65CFA236" w14:textId="698EED52" w:rsidR="00270950" w:rsidRDefault="00270950" w:rsidP="00270950">
      <w:pPr>
        <w:autoSpaceDE w:val="0"/>
        <w:autoSpaceDN w:val="0"/>
        <w:adjustRightInd w:val="0"/>
        <w:spacing w:after="0" w:line="240" w:lineRule="auto"/>
        <w:jc w:val="center"/>
        <w:rPr>
          <w:rFonts w:ascii="Times New Roman" w:hAnsi="Times New Roman"/>
          <w:b/>
          <w:bCs/>
          <w:sz w:val="28"/>
          <w:szCs w:val="28"/>
        </w:rPr>
      </w:pPr>
    </w:p>
    <w:p w14:paraId="3B220310" w14:textId="77777777" w:rsidR="00270950" w:rsidRDefault="00270950" w:rsidP="0027095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Назва структурного підрозділу_________________</w:t>
      </w:r>
    </w:p>
    <w:p w14:paraId="2B335EB9" w14:textId="76DBBA08" w:rsidR="00270950" w:rsidRDefault="00270950" w:rsidP="0027095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Дата_________________</w:t>
      </w:r>
    </w:p>
    <w:p w14:paraId="667CB72B" w14:textId="77777777" w:rsidR="00270950" w:rsidRPr="00DA2A40" w:rsidRDefault="00270950" w:rsidP="00270950">
      <w:pPr>
        <w:autoSpaceDE w:val="0"/>
        <w:autoSpaceDN w:val="0"/>
        <w:adjustRightInd w:val="0"/>
        <w:spacing w:after="0" w:line="240" w:lineRule="auto"/>
        <w:rPr>
          <w:rFonts w:ascii="Times New Roman" w:hAnsi="Times New Roman"/>
          <w:b/>
          <w:bCs/>
          <w:sz w:val="28"/>
          <w:szCs w:val="28"/>
        </w:rPr>
      </w:pPr>
    </w:p>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692"/>
        <w:gridCol w:w="710"/>
        <w:gridCol w:w="674"/>
      </w:tblGrid>
      <w:tr w:rsidR="0021502E" w:rsidRPr="00DE5008" w14:paraId="786C8F83" w14:textId="77777777" w:rsidTr="0021502E">
        <w:tc>
          <w:tcPr>
            <w:tcW w:w="671" w:type="dxa"/>
            <w:tcBorders>
              <w:top w:val="single" w:sz="4" w:space="0" w:color="auto"/>
            </w:tcBorders>
            <w:shd w:val="clear" w:color="auto" w:fill="auto"/>
            <w:vAlign w:val="center"/>
          </w:tcPr>
          <w:p w14:paraId="7B40FF7A"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п\п</w:t>
            </w:r>
          </w:p>
        </w:tc>
        <w:tc>
          <w:tcPr>
            <w:tcW w:w="7692" w:type="dxa"/>
            <w:tcBorders>
              <w:top w:val="single" w:sz="4" w:space="0" w:color="auto"/>
            </w:tcBorders>
            <w:shd w:val="clear" w:color="auto" w:fill="auto"/>
            <w:vAlign w:val="center"/>
          </w:tcPr>
          <w:p w14:paraId="0795EBAD"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Контрольні питання</w:t>
            </w:r>
          </w:p>
        </w:tc>
        <w:tc>
          <w:tcPr>
            <w:tcW w:w="710" w:type="dxa"/>
            <w:tcBorders>
              <w:top w:val="single" w:sz="4" w:space="0" w:color="auto"/>
            </w:tcBorders>
            <w:shd w:val="clear" w:color="auto" w:fill="auto"/>
            <w:vAlign w:val="center"/>
          </w:tcPr>
          <w:p w14:paraId="1D7F052C"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так</w:t>
            </w:r>
          </w:p>
        </w:tc>
        <w:tc>
          <w:tcPr>
            <w:tcW w:w="674" w:type="dxa"/>
            <w:tcBorders>
              <w:top w:val="single" w:sz="4" w:space="0" w:color="auto"/>
            </w:tcBorders>
            <w:shd w:val="clear" w:color="auto" w:fill="auto"/>
            <w:vAlign w:val="center"/>
          </w:tcPr>
          <w:p w14:paraId="2CF61ABD"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ні</w:t>
            </w:r>
          </w:p>
        </w:tc>
      </w:tr>
      <w:tr w:rsidR="0021502E" w:rsidRPr="00DE5008" w14:paraId="3E4B7683" w14:textId="77777777" w:rsidTr="00270950">
        <w:tc>
          <w:tcPr>
            <w:tcW w:w="671" w:type="dxa"/>
            <w:tcBorders>
              <w:top w:val="single" w:sz="4" w:space="0" w:color="auto"/>
            </w:tcBorders>
            <w:shd w:val="clear" w:color="auto" w:fill="auto"/>
            <w:vAlign w:val="center"/>
          </w:tcPr>
          <w:p w14:paraId="77CA8009"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w:t>
            </w:r>
          </w:p>
        </w:tc>
        <w:tc>
          <w:tcPr>
            <w:tcW w:w="7692" w:type="dxa"/>
            <w:tcBorders>
              <w:top w:val="single" w:sz="4" w:space="0" w:color="auto"/>
            </w:tcBorders>
            <w:shd w:val="clear" w:color="auto" w:fill="auto"/>
          </w:tcPr>
          <w:p w14:paraId="2E9EC564" w14:textId="77777777" w:rsidR="0021502E"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Наявний  на робочому місці СОП</w:t>
            </w:r>
          </w:p>
        </w:tc>
        <w:tc>
          <w:tcPr>
            <w:tcW w:w="710" w:type="dxa"/>
            <w:tcBorders>
              <w:top w:val="single" w:sz="4" w:space="0" w:color="auto"/>
            </w:tcBorders>
            <w:shd w:val="clear" w:color="auto" w:fill="auto"/>
          </w:tcPr>
          <w:p w14:paraId="1C076B5E"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tcBorders>
              <w:top w:val="single" w:sz="4" w:space="0" w:color="auto"/>
            </w:tcBorders>
            <w:shd w:val="clear" w:color="auto" w:fill="auto"/>
          </w:tcPr>
          <w:p w14:paraId="63AEA70D"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41990663" w14:textId="77777777" w:rsidTr="00270950">
        <w:tc>
          <w:tcPr>
            <w:tcW w:w="671" w:type="dxa"/>
            <w:tcBorders>
              <w:top w:val="single" w:sz="4" w:space="0" w:color="auto"/>
            </w:tcBorders>
            <w:shd w:val="clear" w:color="auto" w:fill="auto"/>
            <w:vAlign w:val="center"/>
          </w:tcPr>
          <w:p w14:paraId="700E62CB"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2.</w:t>
            </w:r>
          </w:p>
        </w:tc>
        <w:tc>
          <w:tcPr>
            <w:tcW w:w="7692" w:type="dxa"/>
            <w:tcBorders>
              <w:top w:val="single" w:sz="4" w:space="0" w:color="auto"/>
            </w:tcBorders>
            <w:shd w:val="clear" w:color="auto" w:fill="auto"/>
          </w:tcPr>
          <w:p w14:paraId="72F0F277"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Наявні на робочому місці зразки Форми збору даних щодо КАІСВШ та карти заходів</w:t>
            </w:r>
          </w:p>
        </w:tc>
        <w:tc>
          <w:tcPr>
            <w:tcW w:w="710" w:type="dxa"/>
            <w:tcBorders>
              <w:top w:val="single" w:sz="4" w:space="0" w:color="auto"/>
            </w:tcBorders>
            <w:shd w:val="clear" w:color="auto" w:fill="auto"/>
          </w:tcPr>
          <w:p w14:paraId="2092AEA7"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tcBorders>
              <w:top w:val="single" w:sz="4" w:space="0" w:color="auto"/>
            </w:tcBorders>
            <w:shd w:val="clear" w:color="auto" w:fill="auto"/>
          </w:tcPr>
          <w:p w14:paraId="3642F40A"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1AEA93E5" w14:textId="77777777" w:rsidTr="00270950">
        <w:tc>
          <w:tcPr>
            <w:tcW w:w="671" w:type="dxa"/>
            <w:shd w:val="clear" w:color="auto" w:fill="auto"/>
            <w:vAlign w:val="center"/>
          </w:tcPr>
          <w:p w14:paraId="2696ED3E"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3.</w:t>
            </w:r>
          </w:p>
        </w:tc>
        <w:tc>
          <w:tcPr>
            <w:tcW w:w="7692" w:type="dxa"/>
            <w:shd w:val="clear" w:color="auto" w:fill="auto"/>
          </w:tcPr>
          <w:p w14:paraId="07181EDF"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Навчання проводяться згідно графіку та при прийомі на роботу з наступним тестуванням</w:t>
            </w:r>
          </w:p>
        </w:tc>
        <w:tc>
          <w:tcPr>
            <w:tcW w:w="710" w:type="dxa"/>
            <w:shd w:val="clear" w:color="auto" w:fill="auto"/>
          </w:tcPr>
          <w:p w14:paraId="4364FF18"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149B0A65"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34B93BF0" w14:textId="77777777" w:rsidTr="00270950">
        <w:tc>
          <w:tcPr>
            <w:tcW w:w="671" w:type="dxa"/>
            <w:shd w:val="clear" w:color="auto" w:fill="auto"/>
            <w:vAlign w:val="center"/>
          </w:tcPr>
          <w:p w14:paraId="34386B72"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4.</w:t>
            </w:r>
          </w:p>
        </w:tc>
        <w:tc>
          <w:tcPr>
            <w:tcW w:w="7692" w:type="dxa"/>
            <w:shd w:val="clear" w:color="auto" w:fill="auto"/>
          </w:tcPr>
          <w:p w14:paraId="737EB12E"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sidRPr="00DE5008">
              <w:rPr>
                <w:rFonts w:ascii="Times New Roman" w:hAnsi="Times New Roman"/>
                <w:sz w:val="24"/>
                <w:szCs w:val="24"/>
              </w:rPr>
              <w:t>На</w:t>
            </w:r>
            <w:r>
              <w:rPr>
                <w:rFonts w:ascii="Times New Roman" w:hAnsi="Times New Roman"/>
                <w:sz w:val="24"/>
                <w:szCs w:val="24"/>
              </w:rPr>
              <w:t>явні в повному обсязі (згідно розрахунків) інфраструктура та витратні матеріали з гігієни рук</w:t>
            </w:r>
          </w:p>
        </w:tc>
        <w:tc>
          <w:tcPr>
            <w:tcW w:w="710" w:type="dxa"/>
            <w:shd w:val="clear" w:color="auto" w:fill="auto"/>
          </w:tcPr>
          <w:p w14:paraId="5E601776"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2770FD7C"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2BC78A35" w14:textId="77777777" w:rsidTr="00270950">
        <w:tc>
          <w:tcPr>
            <w:tcW w:w="671" w:type="dxa"/>
            <w:shd w:val="clear" w:color="auto" w:fill="auto"/>
            <w:vAlign w:val="center"/>
          </w:tcPr>
          <w:p w14:paraId="413D4160"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5.</w:t>
            </w:r>
          </w:p>
        </w:tc>
        <w:tc>
          <w:tcPr>
            <w:tcW w:w="7692" w:type="dxa"/>
            <w:shd w:val="clear" w:color="auto" w:fill="auto"/>
          </w:tcPr>
          <w:p w14:paraId="6601DBE3"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Наявні в достатній кількості одноразові ЗІЗ (рукавички, маски, респіратори, ХЗІА) </w:t>
            </w:r>
          </w:p>
        </w:tc>
        <w:tc>
          <w:tcPr>
            <w:tcW w:w="710" w:type="dxa"/>
            <w:shd w:val="clear" w:color="auto" w:fill="auto"/>
          </w:tcPr>
          <w:p w14:paraId="705D6F66"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4B879763"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51D8A677" w14:textId="77777777" w:rsidTr="00270950">
        <w:tc>
          <w:tcPr>
            <w:tcW w:w="671" w:type="dxa"/>
            <w:shd w:val="clear" w:color="auto" w:fill="auto"/>
            <w:vAlign w:val="center"/>
          </w:tcPr>
          <w:p w14:paraId="210DD38B"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6.</w:t>
            </w:r>
          </w:p>
        </w:tc>
        <w:tc>
          <w:tcPr>
            <w:tcW w:w="7692" w:type="dxa"/>
            <w:shd w:val="clear" w:color="auto" w:fill="auto"/>
          </w:tcPr>
          <w:p w14:paraId="2A794F7E"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Наявні необхідні обладнання та витратні матеріали</w:t>
            </w:r>
          </w:p>
        </w:tc>
        <w:tc>
          <w:tcPr>
            <w:tcW w:w="710" w:type="dxa"/>
            <w:shd w:val="clear" w:color="auto" w:fill="auto"/>
          </w:tcPr>
          <w:p w14:paraId="0AEB6001"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02CEC7EE"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0FBC936C" w14:textId="77777777" w:rsidTr="00270950">
        <w:tc>
          <w:tcPr>
            <w:tcW w:w="671" w:type="dxa"/>
            <w:shd w:val="clear" w:color="auto" w:fill="auto"/>
            <w:vAlign w:val="center"/>
          </w:tcPr>
          <w:p w14:paraId="7F76F520"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7.</w:t>
            </w:r>
          </w:p>
        </w:tc>
        <w:tc>
          <w:tcPr>
            <w:tcW w:w="7692" w:type="dxa"/>
            <w:shd w:val="clear" w:color="auto" w:fill="auto"/>
          </w:tcPr>
          <w:p w14:paraId="11A6D1ED"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sidRPr="00DE5008">
              <w:rPr>
                <w:rFonts w:ascii="Times New Roman" w:hAnsi="Times New Roman"/>
                <w:sz w:val="24"/>
                <w:szCs w:val="24"/>
              </w:rPr>
              <w:t>Ная</w:t>
            </w:r>
            <w:r>
              <w:rPr>
                <w:rFonts w:ascii="Times New Roman" w:hAnsi="Times New Roman"/>
                <w:sz w:val="24"/>
                <w:szCs w:val="24"/>
              </w:rPr>
              <w:t>вні ілюстрації з правилами гігієни</w:t>
            </w:r>
            <w:r w:rsidRPr="00DE5008">
              <w:rPr>
                <w:rFonts w:ascii="Times New Roman" w:hAnsi="Times New Roman"/>
                <w:sz w:val="24"/>
                <w:szCs w:val="24"/>
              </w:rPr>
              <w:t xml:space="preserve"> рук</w:t>
            </w:r>
            <w:r>
              <w:rPr>
                <w:rFonts w:ascii="Times New Roman" w:hAnsi="Times New Roman"/>
                <w:sz w:val="24"/>
                <w:szCs w:val="24"/>
              </w:rPr>
              <w:t xml:space="preserve"> та етикету кашлю</w:t>
            </w:r>
          </w:p>
        </w:tc>
        <w:tc>
          <w:tcPr>
            <w:tcW w:w="710" w:type="dxa"/>
            <w:shd w:val="clear" w:color="auto" w:fill="auto"/>
          </w:tcPr>
          <w:p w14:paraId="47D029F8"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17E6E3C4"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F6020" w14:paraId="6A353864" w14:textId="77777777" w:rsidTr="00270950">
        <w:tc>
          <w:tcPr>
            <w:tcW w:w="671" w:type="dxa"/>
            <w:shd w:val="clear" w:color="auto" w:fill="auto"/>
            <w:vAlign w:val="center"/>
          </w:tcPr>
          <w:p w14:paraId="50705912"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8.</w:t>
            </w:r>
          </w:p>
        </w:tc>
        <w:tc>
          <w:tcPr>
            <w:tcW w:w="7692" w:type="dxa"/>
            <w:shd w:val="clear" w:color="auto" w:fill="auto"/>
          </w:tcPr>
          <w:p w14:paraId="0115E248"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Проводиться навчання пацієнтів та їх родичів з гігієни рук та респіраторної гігієни і етикету кашлю </w:t>
            </w:r>
          </w:p>
        </w:tc>
        <w:tc>
          <w:tcPr>
            <w:tcW w:w="710" w:type="dxa"/>
            <w:shd w:val="clear" w:color="auto" w:fill="auto"/>
          </w:tcPr>
          <w:p w14:paraId="3F96965C"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0F1315BA"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16291CB1" w14:textId="77777777" w:rsidTr="00270950">
        <w:tc>
          <w:tcPr>
            <w:tcW w:w="671" w:type="dxa"/>
            <w:shd w:val="clear" w:color="auto" w:fill="auto"/>
            <w:vAlign w:val="center"/>
          </w:tcPr>
          <w:p w14:paraId="16C13A88"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9.</w:t>
            </w:r>
          </w:p>
        </w:tc>
        <w:tc>
          <w:tcPr>
            <w:tcW w:w="7692" w:type="dxa"/>
            <w:shd w:val="clear" w:color="auto" w:fill="auto"/>
          </w:tcPr>
          <w:p w14:paraId="0DEF43F5"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У працівників нігті натуральні, не нафа</w:t>
            </w:r>
            <w:r w:rsidRPr="00DE5008">
              <w:rPr>
                <w:rFonts w:ascii="Times New Roman" w:hAnsi="Times New Roman"/>
                <w:sz w:val="24"/>
                <w:szCs w:val="24"/>
              </w:rPr>
              <w:t>рбовані, короткі – кінчик не більш 0,5 см.</w:t>
            </w:r>
          </w:p>
        </w:tc>
        <w:tc>
          <w:tcPr>
            <w:tcW w:w="710" w:type="dxa"/>
            <w:shd w:val="clear" w:color="auto" w:fill="auto"/>
          </w:tcPr>
          <w:p w14:paraId="2F0ECB99"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65A56BE5"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49A211FC" w14:textId="77777777" w:rsidTr="00270950">
        <w:tc>
          <w:tcPr>
            <w:tcW w:w="671" w:type="dxa"/>
            <w:shd w:val="clear" w:color="auto" w:fill="auto"/>
            <w:vAlign w:val="center"/>
          </w:tcPr>
          <w:p w14:paraId="423E6660"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10.</w:t>
            </w:r>
          </w:p>
        </w:tc>
        <w:tc>
          <w:tcPr>
            <w:tcW w:w="7692" w:type="dxa"/>
            <w:shd w:val="clear" w:color="auto" w:fill="auto"/>
          </w:tcPr>
          <w:p w14:paraId="6EEA53ED"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sidRPr="00DE5008">
              <w:rPr>
                <w:rFonts w:ascii="Times New Roman" w:hAnsi="Times New Roman"/>
                <w:sz w:val="24"/>
                <w:szCs w:val="24"/>
              </w:rPr>
              <w:t>Відсутні обручки, прикраси, годинники на руках</w:t>
            </w:r>
          </w:p>
        </w:tc>
        <w:tc>
          <w:tcPr>
            <w:tcW w:w="710" w:type="dxa"/>
            <w:shd w:val="clear" w:color="auto" w:fill="auto"/>
          </w:tcPr>
          <w:p w14:paraId="2EA2B03F"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3250322F"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30C452CE" w14:textId="77777777" w:rsidTr="00270950">
        <w:tc>
          <w:tcPr>
            <w:tcW w:w="671" w:type="dxa"/>
            <w:shd w:val="clear" w:color="auto" w:fill="auto"/>
            <w:vAlign w:val="center"/>
          </w:tcPr>
          <w:p w14:paraId="6998D360"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11.</w:t>
            </w:r>
          </w:p>
        </w:tc>
        <w:tc>
          <w:tcPr>
            <w:tcW w:w="7692" w:type="dxa"/>
            <w:shd w:val="clear" w:color="auto" w:fill="auto"/>
          </w:tcPr>
          <w:p w14:paraId="26F1FA1F"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t>Застосовується асептична техніка постановки сечового катетера</w:t>
            </w:r>
          </w:p>
        </w:tc>
        <w:tc>
          <w:tcPr>
            <w:tcW w:w="710" w:type="dxa"/>
            <w:shd w:val="clear" w:color="auto" w:fill="auto"/>
          </w:tcPr>
          <w:p w14:paraId="2C152E7C"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43A51FDE"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3AB331F5" w14:textId="77777777" w:rsidTr="00270950">
        <w:tc>
          <w:tcPr>
            <w:tcW w:w="671" w:type="dxa"/>
            <w:shd w:val="clear" w:color="auto" w:fill="auto"/>
            <w:vAlign w:val="center"/>
          </w:tcPr>
          <w:p w14:paraId="76A9636D"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12.</w:t>
            </w:r>
          </w:p>
        </w:tc>
        <w:tc>
          <w:tcPr>
            <w:tcW w:w="7692" w:type="dxa"/>
            <w:shd w:val="clear" w:color="auto" w:fill="auto"/>
          </w:tcPr>
          <w:p w14:paraId="5B584E72"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Катетеризація проводиться тільки по показанням</w:t>
            </w:r>
          </w:p>
        </w:tc>
        <w:tc>
          <w:tcPr>
            <w:tcW w:w="710" w:type="dxa"/>
            <w:shd w:val="clear" w:color="auto" w:fill="auto"/>
          </w:tcPr>
          <w:p w14:paraId="65C6635F"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06DF2C4D"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4AB075E6" w14:textId="77777777" w:rsidTr="00270950">
        <w:tc>
          <w:tcPr>
            <w:tcW w:w="671" w:type="dxa"/>
            <w:shd w:val="clear" w:color="auto" w:fill="auto"/>
            <w:vAlign w:val="center"/>
          </w:tcPr>
          <w:p w14:paraId="07904F63"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13.</w:t>
            </w:r>
          </w:p>
        </w:tc>
        <w:tc>
          <w:tcPr>
            <w:tcW w:w="7692" w:type="dxa"/>
            <w:shd w:val="clear" w:color="auto" w:fill="auto"/>
          </w:tcPr>
          <w:p w14:paraId="4642321A"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Оцінка необхідності проводиться щоденно</w:t>
            </w:r>
          </w:p>
        </w:tc>
        <w:tc>
          <w:tcPr>
            <w:tcW w:w="710" w:type="dxa"/>
            <w:shd w:val="clear" w:color="auto" w:fill="auto"/>
          </w:tcPr>
          <w:p w14:paraId="7488DE91"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41CF59AF"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4793EC30" w14:textId="77777777" w:rsidTr="00270950">
        <w:tc>
          <w:tcPr>
            <w:tcW w:w="671" w:type="dxa"/>
            <w:shd w:val="clear" w:color="auto" w:fill="auto"/>
            <w:vAlign w:val="center"/>
          </w:tcPr>
          <w:p w14:paraId="6EA7E4E6"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14.</w:t>
            </w:r>
          </w:p>
        </w:tc>
        <w:tc>
          <w:tcPr>
            <w:tcW w:w="7692" w:type="dxa"/>
            <w:shd w:val="clear" w:color="auto" w:fill="auto"/>
          </w:tcPr>
          <w:p w14:paraId="3A053E6C"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Створюється закрита система</w:t>
            </w:r>
          </w:p>
        </w:tc>
        <w:tc>
          <w:tcPr>
            <w:tcW w:w="710" w:type="dxa"/>
            <w:shd w:val="clear" w:color="auto" w:fill="auto"/>
          </w:tcPr>
          <w:p w14:paraId="76387A3E"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6FB68186"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307100" w14:paraId="18D5D5B7" w14:textId="77777777" w:rsidTr="00270950">
        <w:tc>
          <w:tcPr>
            <w:tcW w:w="671" w:type="dxa"/>
            <w:shd w:val="clear" w:color="auto" w:fill="auto"/>
            <w:vAlign w:val="center"/>
          </w:tcPr>
          <w:p w14:paraId="10D8C6AE"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15.</w:t>
            </w:r>
          </w:p>
        </w:tc>
        <w:tc>
          <w:tcPr>
            <w:tcW w:w="7692" w:type="dxa"/>
            <w:shd w:val="clear" w:color="auto" w:fill="auto"/>
          </w:tcPr>
          <w:p w14:paraId="674AC17F"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Унеможливлюється зворотний потік сечі </w:t>
            </w:r>
          </w:p>
        </w:tc>
        <w:tc>
          <w:tcPr>
            <w:tcW w:w="710" w:type="dxa"/>
            <w:shd w:val="clear" w:color="auto" w:fill="auto"/>
          </w:tcPr>
          <w:p w14:paraId="39EE1F7F"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7F3B165C"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307100" w14:paraId="5A593DE9" w14:textId="77777777" w:rsidTr="00270950">
        <w:tc>
          <w:tcPr>
            <w:tcW w:w="671" w:type="dxa"/>
            <w:shd w:val="clear" w:color="auto" w:fill="auto"/>
            <w:vAlign w:val="center"/>
          </w:tcPr>
          <w:p w14:paraId="5E747E8F"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16.</w:t>
            </w:r>
          </w:p>
        </w:tc>
        <w:tc>
          <w:tcPr>
            <w:tcW w:w="7692" w:type="dxa"/>
            <w:shd w:val="clear" w:color="auto" w:fill="auto"/>
          </w:tcPr>
          <w:p w14:paraId="36280CD1"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Недопущення механічної обструкції сечі</w:t>
            </w:r>
          </w:p>
        </w:tc>
        <w:tc>
          <w:tcPr>
            <w:tcW w:w="710" w:type="dxa"/>
            <w:shd w:val="clear" w:color="auto" w:fill="auto"/>
          </w:tcPr>
          <w:p w14:paraId="398071BD"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0F9821E6"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4D603517" w14:textId="77777777" w:rsidTr="00270950">
        <w:tc>
          <w:tcPr>
            <w:tcW w:w="671" w:type="dxa"/>
            <w:shd w:val="clear" w:color="auto" w:fill="auto"/>
            <w:vAlign w:val="center"/>
          </w:tcPr>
          <w:p w14:paraId="2CA8E6D1"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17.</w:t>
            </w:r>
          </w:p>
        </w:tc>
        <w:tc>
          <w:tcPr>
            <w:tcW w:w="7692" w:type="dxa"/>
            <w:shd w:val="clear" w:color="auto" w:fill="auto"/>
          </w:tcPr>
          <w:p w14:paraId="66ABAB3A"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Збірний мішок сечоприймача розміщується </w:t>
            </w:r>
            <w:proofErr w:type="spellStart"/>
            <w:r>
              <w:rPr>
                <w:rFonts w:ascii="Times New Roman" w:hAnsi="Times New Roman"/>
                <w:sz w:val="24"/>
                <w:szCs w:val="24"/>
              </w:rPr>
              <w:t>правільно</w:t>
            </w:r>
            <w:proofErr w:type="spellEnd"/>
            <w:r>
              <w:rPr>
                <w:rFonts w:ascii="Times New Roman" w:hAnsi="Times New Roman"/>
                <w:sz w:val="24"/>
                <w:szCs w:val="24"/>
              </w:rPr>
              <w:t xml:space="preserve"> </w:t>
            </w:r>
          </w:p>
        </w:tc>
        <w:tc>
          <w:tcPr>
            <w:tcW w:w="710" w:type="dxa"/>
            <w:shd w:val="clear" w:color="auto" w:fill="auto"/>
          </w:tcPr>
          <w:p w14:paraId="62D4BEF6"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16AEDCFB"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3F85D3E9" w14:textId="77777777" w:rsidTr="00270950">
        <w:tc>
          <w:tcPr>
            <w:tcW w:w="671" w:type="dxa"/>
            <w:shd w:val="clear" w:color="auto" w:fill="auto"/>
            <w:vAlign w:val="center"/>
          </w:tcPr>
          <w:p w14:paraId="7EE19E20"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18.</w:t>
            </w:r>
          </w:p>
        </w:tc>
        <w:tc>
          <w:tcPr>
            <w:tcW w:w="7692" w:type="dxa"/>
            <w:shd w:val="clear" w:color="auto" w:fill="auto"/>
          </w:tcPr>
          <w:p w14:paraId="307C2B9C"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Контроль за оснащенням точок надання медичної допомоги здійснюється не рідше 1 раз на місяць керівником структурного підрозділу</w:t>
            </w:r>
          </w:p>
        </w:tc>
        <w:tc>
          <w:tcPr>
            <w:tcW w:w="710" w:type="dxa"/>
            <w:shd w:val="clear" w:color="auto" w:fill="auto"/>
          </w:tcPr>
          <w:p w14:paraId="26A1CE6C"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2878DB67"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4EC67988" w14:textId="77777777" w:rsidTr="00270950">
        <w:tc>
          <w:tcPr>
            <w:tcW w:w="671" w:type="dxa"/>
            <w:shd w:val="clear" w:color="auto" w:fill="auto"/>
            <w:vAlign w:val="center"/>
          </w:tcPr>
          <w:p w14:paraId="0C1F7527" w14:textId="77777777" w:rsidR="0021502E" w:rsidRPr="00DE5008" w:rsidRDefault="0021502E" w:rsidP="00270950">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19.</w:t>
            </w:r>
          </w:p>
        </w:tc>
        <w:tc>
          <w:tcPr>
            <w:tcW w:w="7692" w:type="dxa"/>
            <w:shd w:val="clear" w:color="auto" w:fill="auto"/>
          </w:tcPr>
          <w:p w14:paraId="2DDE150A"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Внутрішній контроль за впровадженням повного комплексу заходів та заповненням карти заходів догляду здійснюється не менше 1 раз на добу завідувачем відділення.</w:t>
            </w:r>
          </w:p>
        </w:tc>
        <w:tc>
          <w:tcPr>
            <w:tcW w:w="710" w:type="dxa"/>
            <w:shd w:val="clear" w:color="auto" w:fill="auto"/>
          </w:tcPr>
          <w:p w14:paraId="3BD9D921"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2F6B9F2E"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645C63" w14:paraId="2A5D798D" w14:textId="77777777" w:rsidTr="00893DB7">
        <w:tc>
          <w:tcPr>
            <w:tcW w:w="671" w:type="dxa"/>
            <w:shd w:val="clear" w:color="auto" w:fill="auto"/>
          </w:tcPr>
          <w:p w14:paraId="2F313DBC"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20.</w:t>
            </w:r>
          </w:p>
        </w:tc>
        <w:tc>
          <w:tcPr>
            <w:tcW w:w="7692" w:type="dxa"/>
            <w:shd w:val="clear" w:color="auto" w:fill="auto"/>
          </w:tcPr>
          <w:p w14:paraId="0F1A1B49"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Ключові показники покращуються.</w:t>
            </w:r>
          </w:p>
        </w:tc>
        <w:tc>
          <w:tcPr>
            <w:tcW w:w="710" w:type="dxa"/>
            <w:shd w:val="clear" w:color="auto" w:fill="auto"/>
          </w:tcPr>
          <w:p w14:paraId="779565A8"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3969C954"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21502E" w:rsidRPr="00DE5008" w14:paraId="6D491102" w14:textId="77777777" w:rsidTr="00893DB7">
        <w:tc>
          <w:tcPr>
            <w:tcW w:w="671" w:type="dxa"/>
            <w:shd w:val="clear" w:color="auto" w:fill="auto"/>
          </w:tcPr>
          <w:p w14:paraId="5F0CEE7D"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21.</w:t>
            </w:r>
          </w:p>
        </w:tc>
        <w:tc>
          <w:tcPr>
            <w:tcW w:w="7692" w:type="dxa"/>
            <w:shd w:val="clear" w:color="auto" w:fill="auto"/>
          </w:tcPr>
          <w:p w14:paraId="0E260A34" w14:textId="77777777" w:rsidR="0021502E" w:rsidRPr="00DE5008" w:rsidRDefault="0021502E" w:rsidP="0021502E">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Випадки КАІСВШ фіксуються та розслідуються</w:t>
            </w:r>
          </w:p>
        </w:tc>
        <w:tc>
          <w:tcPr>
            <w:tcW w:w="710" w:type="dxa"/>
            <w:shd w:val="clear" w:color="auto" w:fill="auto"/>
          </w:tcPr>
          <w:p w14:paraId="646229BB"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24E7D7A8" w14:textId="77777777" w:rsidR="0021502E" w:rsidRPr="00DE5008" w:rsidRDefault="0021502E" w:rsidP="0021502E">
            <w:pPr>
              <w:autoSpaceDE w:val="0"/>
              <w:autoSpaceDN w:val="0"/>
              <w:adjustRightInd w:val="0"/>
              <w:spacing w:before="100" w:beforeAutospacing="1" w:after="100" w:afterAutospacing="1" w:line="240" w:lineRule="auto"/>
              <w:jc w:val="center"/>
              <w:rPr>
                <w:rFonts w:ascii="Times New Roman" w:hAnsi="Times New Roman"/>
                <w:sz w:val="24"/>
                <w:szCs w:val="24"/>
              </w:rPr>
            </w:pPr>
          </w:p>
        </w:tc>
      </w:tr>
    </w:tbl>
    <w:p w14:paraId="271E76C9" w14:textId="77777777" w:rsidR="00E42884" w:rsidRDefault="0021502E" w:rsidP="00E42884">
      <w:pPr>
        <w:autoSpaceDE w:val="0"/>
        <w:autoSpaceDN w:val="0"/>
        <w:adjustRightInd w:val="0"/>
        <w:spacing w:before="100" w:beforeAutospacing="1" w:after="100" w:afterAutospacing="1" w:line="240" w:lineRule="auto"/>
        <w:ind w:left="-567"/>
        <w:rPr>
          <w:rFonts w:ascii="Times New Roman" w:hAnsi="Times New Roman"/>
          <w:sz w:val="24"/>
          <w:szCs w:val="24"/>
        </w:rPr>
      </w:pPr>
      <w:r>
        <w:rPr>
          <w:rFonts w:ascii="Times New Roman" w:hAnsi="Times New Roman"/>
          <w:sz w:val="24"/>
          <w:szCs w:val="24"/>
        </w:rPr>
        <w:t xml:space="preserve">               </w:t>
      </w:r>
      <w:r w:rsidR="00E42884" w:rsidRPr="00DE5008">
        <w:rPr>
          <w:rFonts w:ascii="Times New Roman" w:hAnsi="Times New Roman"/>
          <w:sz w:val="24"/>
          <w:szCs w:val="24"/>
        </w:rPr>
        <w:t>Висновок:    з 21 критеріїв відповідає _________. __________% виконання.</w:t>
      </w:r>
    </w:p>
    <w:p w14:paraId="13CE7F35" w14:textId="6443FF71" w:rsidR="00BD1307" w:rsidRPr="00270950" w:rsidRDefault="00270950">
      <w:pPr>
        <w:rPr>
          <w:rFonts w:ascii="Times New Roman" w:hAnsi="Times New Roman" w:cs="Times New Roman"/>
          <w:sz w:val="24"/>
          <w:szCs w:val="24"/>
        </w:rPr>
      </w:pPr>
      <w:r w:rsidRPr="00270950">
        <w:rPr>
          <w:rFonts w:ascii="Times New Roman" w:hAnsi="Times New Roman" w:cs="Times New Roman"/>
          <w:sz w:val="24"/>
          <w:szCs w:val="24"/>
        </w:rPr>
        <w:t>Проводив ____________________</w:t>
      </w:r>
    </w:p>
    <w:sectPr w:rsidR="00BD1307" w:rsidRPr="00270950" w:rsidSect="0089257C">
      <w:pgSz w:w="11906" w:h="16838" w:code="9"/>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Calibri">
    <w:panose1 w:val="020F0502020204030204"/>
    <w:charset w:val="CC"/>
    <w:family w:val="swiss"/>
    <w:pitch w:val="variable"/>
    <w:sig w:usb0="E0002AFF" w:usb1="4000ACFF" w:usb2="00000001" w:usb3="00000000" w:csb0="000001FF" w:csb1="00000000"/>
  </w:font>
  <w:font w:name="Lohit Devanagari">
    <w:altName w:val="Cambria"/>
    <w:charset w:val="00"/>
    <w:family w:val="auto"/>
    <w:pitch w:val="variable"/>
  </w:font>
  <w:font w:name="DejaVu Sans">
    <w:altName w:val="Verdana"/>
    <w:panose1 w:val="00000000000000000000"/>
    <w:charset w:val="00"/>
    <w:family w:val="roman"/>
    <w:notTrueType/>
    <w:pitch w:val="default"/>
  </w:font>
  <w:font w:name="Noto Sans">
    <w:altName w:val="Noto Sans"/>
    <w:charset w:val="00"/>
    <w:family w:val="swiss"/>
    <w:pitch w:val="variable"/>
    <w:sig w:usb0="20000287" w:usb1="400078FF" w:usb2="0000002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52C"/>
    <w:multiLevelType w:val="multilevel"/>
    <w:tmpl w:val="EE222C98"/>
    <w:lvl w:ilvl="0">
      <w:start w:val="1"/>
      <w:numFmt w:val="decimal"/>
      <w:lvlText w:val="%1)"/>
      <w:lvlJc w:val="left"/>
      <w:pPr>
        <w:tabs>
          <w:tab w:val="num" w:pos="0"/>
        </w:tabs>
        <w:ind w:left="720" w:hanging="360"/>
      </w:pPr>
      <w:rPr>
        <w:rFonts w:hint="default"/>
        <w:lang w:val="ru-RU"/>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5003F7"/>
    <w:multiLevelType w:val="hybridMultilevel"/>
    <w:tmpl w:val="285EFFD4"/>
    <w:lvl w:ilvl="0" w:tplc="50041CEE">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11756F15"/>
    <w:multiLevelType w:val="multilevel"/>
    <w:tmpl w:val="B09CC01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0B61310"/>
    <w:multiLevelType w:val="multilevel"/>
    <w:tmpl w:val="FECC6F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8B437FA"/>
    <w:multiLevelType w:val="multilevel"/>
    <w:tmpl w:val="FF02A7E0"/>
    <w:lvl w:ilvl="0">
      <w:start w:val="6"/>
      <w:numFmt w:val="decimal"/>
      <w:lvlText w:val=" %1."/>
      <w:lvlJc w:val="left"/>
      <w:pPr>
        <w:tabs>
          <w:tab w:val="num" w:pos="720"/>
        </w:tabs>
        <w:ind w:left="720" w:hanging="360"/>
      </w:pPr>
      <w:rPr>
        <w:rFonts w:hint="default"/>
      </w:rPr>
    </w:lvl>
    <w:lvl w:ilvl="1">
      <w:start w:val="5"/>
      <w:numFmt w:val="decimal"/>
      <w:lvlText w:val="%2."/>
      <w:lvlJc w:val="left"/>
      <w:pPr>
        <w:ind w:left="1080" w:hanging="360"/>
      </w:pPr>
      <w:rPr>
        <w:rFonts w:hint="default"/>
      </w:rPr>
    </w:lvl>
    <w:lvl w:ilvl="2">
      <w:start w:val="1"/>
      <w:numFmt w:val="lowerLetter"/>
      <w:lvlText w:val=" %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4BFF4BB5"/>
    <w:multiLevelType w:val="multilevel"/>
    <w:tmpl w:val="AEA2FE2C"/>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F0C42B3"/>
    <w:multiLevelType w:val="multilevel"/>
    <w:tmpl w:val="14CC2B2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183435D"/>
    <w:multiLevelType w:val="multilevel"/>
    <w:tmpl w:val="05583D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67B7A79"/>
    <w:multiLevelType w:val="multilevel"/>
    <w:tmpl w:val="AEA2FE2C"/>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DE12F52"/>
    <w:multiLevelType w:val="multilevel"/>
    <w:tmpl w:val="4208AA20"/>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626712F"/>
    <w:multiLevelType w:val="multilevel"/>
    <w:tmpl w:val="D33061A0"/>
    <w:lvl w:ilvl="0">
      <w:start w:val="6"/>
      <w:numFmt w:val="decimal"/>
      <w:lvlText w:val=" %1."/>
      <w:lvlJc w:val="left"/>
      <w:pPr>
        <w:tabs>
          <w:tab w:val="num" w:pos="720"/>
        </w:tabs>
        <w:ind w:left="720" w:hanging="360"/>
      </w:pPr>
      <w:rPr>
        <w:rFonts w:hint="default"/>
      </w:rPr>
    </w:lvl>
    <w:lvl w:ilvl="1">
      <w:start w:val="7"/>
      <w:numFmt w:val="decimal"/>
      <w:lvlText w:val=" %1.%2."/>
      <w:lvlJc w:val="left"/>
      <w:pPr>
        <w:tabs>
          <w:tab w:val="num" w:pos="1080"/>
        </w:tabs>
        <w:ind w:left="1080" w:hanging="360"/>
      </w:pPr>
      <w:rPr>
        <w:rFonts w:hint="default"/>
      </w:rPr>
    </w:lvl>
    <w:lvl w:ilvl="2">
      <w:start w:val="1"/>
      <w:numFmt w:val="lowerLetter"/>
      <w:lvlText w:val=" %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6"/>
  </w:num>
  <w:num w:numId="2">
    <w:abstractNumId w:val="2"/>
  </w:num>
  <w:num w:numId="3">
    <w:abstractNumId w:val="7"/>
  </w:num>
  <w:num w:numId="4">
    <w:abstractNumId w:val="3"/>
  </w:num>
  <w:num w:numId="5">
    <w:abstractNumId w:val="10"/>
  </w:num>
  <w:num w:numId="6">
    <w:abstractNumId w:val="9"/>
  </w:num>
  <w:num w:numId="7">
    <w:abstractNumId w:val="0"/>
  </w:num>
  <w:num w:numId="8">
    <w:abstractNumId w:val="8"/>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E5"/>
    <w:rsid w:val="000167A9"/>
    <w:rsid w:val="0006080F"/>
    <w:rsid w:val="001539E9"/>
    <w:rsid w:val="001A3A52"/>
    <w:rsid w:val="0021502E"/>
    <w:rsid w:val="00232DDC"/>
    <w:rsid w:val="00241C22"/>
    <w:rsid w:val="00270950"/>
    <w:rsid w:val="00294581"/>
    <w:rsid w:val="002B565F"/>
    <w:rsid w:val="00335D2D"/>
    <w:rsid w:val="00376AF4"/>
    <w:rsid w:val="00394003"/>
    <w:rsid w:val="004520B5"/>
    <w:rsid w:val="005A2F13"/>
    <w:rsid w:val="006D3A88"/>
    <w:rsid w:val="00745991"/>
    <w:rsid w:val="0089257C"/>
    <w:rsid w:val="008D619D"/>
    <w:rsid w:val="008E6737"/>
    <w:rsid w:val="00933AB6"/>
    <w:rsid w:val="009846E5"/>
    <w:rsid w:val="00AC73D1"/>
    <w:rsid w:val="00BB3916"/>
    <w:rsid w:val="00BD1307"/>
    <w:rsid w:val="00C7171C"/>
    <w:rsid w:val="00C855D3"/>
    <w:rsid w:val="00DA2A40"/>
    <w:rsid w:val="00DC5EE9"/>
    <w:rsid w:val="00E42884"/>
    <w:rsid w:val="00E62195"/>
    <w:rsid w:val="00EE444D"/>
    <w:rsid w:val="00E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96B5"/>
  <w15:chartTrackingRefBased/>
  <w15:docId w15:val="{6CA45007-64F3-47AD-A9C8-18F2C839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E5"/>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46E5"/>
    <w:pPr>
      <w:spacing w:after="0" w:line="240" w:lineRule="auto"/>
    </w:pPr>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67A9"/>
    <w:pPr>
      <w:suppressAutoHyphens/>
      <w:spacing w:after="0" w:line="240" w:lineRule="auto"/>
      <w:ind w:left="720"/>
    </w:pPr>
    <w:rPr>
      <w:rFonts w:ascii="Lohit Devanagari" w:eastAsia="DejaVu Sans" w:hAnsi="Lohit Devanagari" w:cs="Noto Sans"/>
      <w:kern w:val="2"/>
      <w:sz w:val="20"/>
      <w:szCs w:val="20"/>
      <w:lang w:val="ru-RU" w:eastAsia="ru-RU"/>
    </w:rPr>
  </w:style>
  <w:style w:type="paragraph" w:customStyle="1" w:styleId="a5">
    <w:name w:val="Вміст таблиці"/>
    <w:basedOn w:val="a"/>
    <w:qFormat/>
    <w:rsid w:val="000167A9"/>
    <w:pPr>
      <w:suppressLineNumbers/>
      <w:suppressAutoHyphens/>
      <w:spacing w:after="0" w:line="200" w:lineRule="atLeast"/>
    </w:pPr>
    <w:rPr>
      <w:rFonts w:ascii="Lohit Devanagari" w:eastAsia="DejaVu Sans" w:hAnsi="Lohit Devanagari" w:cs="Noto Sans"/>
      <w:kern w:val="2"/>
      <w:sz w:val="36"/>
      <w:szCs w:val="24"/>
      <w:lang w:val="ru-RU" w:eastAsia="ru-RU"/>
    </w:rPr>
  </w:style>
  <w:style w:type="paragraph" w:customStyle="1" w:styleId="rvps2">
    <w:name w:val="rvps2"/>
    <w:basedOn w:val="a"/>
    <w:rsid w:val="004520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panrvts0">
    <w:name w:val="span_rvts0"/>
    <w:basedOn w:val="a0"/>
    <w:rsid w:val="001A3A52"/>
    <w:rPr>
      <w:rFonts w:ascii="Times New Roman" w:eastAsia="Times New Roman" w:hAnsi="Times New Roman" w:cs="Times New Roman"/>
      <w:b w:val="0"/>
      <w:bCs w:val="0"/>
      <w:i w:val="0"/>
      <w:iCs w:val="0"/>
      <w:sz w:val="24"/>
      <w:szCs w:val="24"/>
    </w:rPr>
  </w:style>
  <w:style w:type="paragraph" w:styleId="a6">
    <w:name w:val="No Spacing"/>
    <w:uiPriority w:val="1"/>
    <w:qFormat/>
    <w:rsid w:val="001A3A52"/>
    <w:pPr>
      <w:spacing w:after="0" w:line="240" w:lineRule="auto"/>
    </w:pPr>
  </w:style>
  <w:style w:type="paragraph" w:customStyle="1" w:styleId="ShiftAlt">
    <w:name w:val="Додаток_основной_текст (Додаток___Shift+Alt)"/>
    <w:uiPriority w:val="2"/>
    <w:rsid w:val="001A3A52"/>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 w:type="paragraph" w:styleId="a7">
    <w:name w:val="Balloon Text"/>
    <w:basedOn w:val="a"/>
    <w:link w:val="a8"/>
    <w:uiPriority w:val="99"/>
    <w:semiHidden/>
    <w:unhideWhenUsed/>
    <w:rsid w:val="00241C2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41C22"/>
    <w:rPr>
      <w:rFonts w:ascii="Segoe UI" w:eastAsiaTheme="minorEastAsia" w:hAnsi="Segoe UI" w:cs="Segoe UI"/>
      <w:sz w:val="18"/>
      <w:szCs w:val="18"/>
      <w:lang w:val="uk-UA" w:eastAsia="uk-UA"/>
    </w:rPr>
  </w:style>
  <w:style w:type="character" w:styleId="a9">
    <w:name w:val="Hyperlink"/>
    <w:basedOn w:val="a0"/>
    <w:uiPriority w:val="99"/>
    <w:unhideWhenUsed/>
    <w:rsid w:val="00C85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7004">
      <w:bodyDiv w:val="1"/>
      <w:marLeft w:val="0"/>
      <w:marRight w:val="0"/>
      <w:marTop w:val="0"/>
      <w:marBottom w:val="0"/>
      <w:divBdr>
        <w:top w:val="none" w:sz="0" w:space="0" w:color="auto"/>
        <w:left w:val="none" w:sz="0" w:space="0" w:color="auto"/>
        <w:bottom w:val="none" w:sz="0" w:space="0" w:color="auto"/>
        <w:right w:val="none" w:sz="0" w:space="0" w:color="auto"/>
      </w:divBdr>
    </w:div>
    <w:div w:id="20130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dc.gov/infectioncontrol/guidelines/cau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c.gov/infectioncontrol/guidelines/cau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714B7-C14B-47C0-9369-93A2BE60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10266</Words>
  <Characters>5852</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trenba030983@gmail.com</cp:lastModifiedBy>
  <cp:revision>14</cp:revision>
  <cp:lastPrinted>2023-11-17T08:06:00Z</cp:lastPrinted>
  <dcterms:created xsi:type="dcterms:W3CDTF">2023-11-13T09:55:00Z</dcterms:created>
  <dcterms:modified xsi:type="dcterms:W3CDTF">2024-11-22T08:29:00Z</dcterms:modified>
</cp:coreProperties>
</file>