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1C2E52" w14:paraId="32AE22E6" w14:textId="77777777" w:rsidTr="004953C4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22E5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1C2E52" w14:paraId="32AE22E8" w14:textId="77777777" w:rsidTr="004953C4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22E7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C2E52" w14:paraId="32AE22EC" w14:textId="77777777" w:rsidTr="00785559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22E9" w14:textId="677698BF" w:rsidR="001C2E52" w:rsidRPr="00C16F44" w:rsidRDefault="004E1B47" w:rsidP="004953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6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  <w:r w:rsidR="006D412C" w:rsidRPr="00C16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АХОДИ З ПРОФІЛАКТИКИ ХОЛЕРИ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22EA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2EB" w14:textId="0DF06843" w:rsidR="001C2E52" w:rsidRDefault="00094939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6D412C">
              <w:rPr>
                <w:rFonts w:ascii="Times New Roman" w:hAnsi="Times New Roman" w:cs="Times New Roman"/>
                <w:sz w:val="24"/>
                <w:szCs w:val="24"/>
              </w:rPr>
              <w:t>059/1</w:t>
            </w:r>
          </w:p>
        </w:tc>
      </w:tr>
      <w:tr w:rsidR="001C2E52" w14:paraId="32AE22F0" w14:textId="77777777" w:rsidTr="00A04048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22ED" w14:textId="77777777" w:rsidR="001C2E52" w:rsidRDefault="001C2E52" w:rsidP="004953C4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22EE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2EF" w14:textId="56FB4C22" w:rsidR="001C2E52" w:rsidRDefault="006D412C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C2E52" w14:paraId="32AE22F3" w14:textId="77777777" w:rsidTr="004953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22F1" w14:textId="77777777" w:rsidR="001C2E52" w:rsidRDefault="001C2E52" w:rsidP="004953C4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22F2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32AE22F4" w14:textId="77777777" w:rsidR="001022E0" w:rsidRDefault="001022E0" w:rsidP="001C2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AE22F5" w14:textId="77777777" w:rsidR="001022E0" w:rsidRPr="001022E0" w:rsidRDefault="001022E0" w:rsidP="001C2E52">
      <w:pPr>
        <w:spacing w:after="0"/>
        <w:ind w:left="136"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32AE22F6" w14:textId="77777777" w:rsidR="001022E0" w:rsidRPr="001022E0" w:rsidRDefault="001022E0" w:rsidP="001C2E52">
      <w:pPr>
        <w:spacing w:after="0"/>
        <w:ind w:left="136"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32AE22F7" w14:textId="539DC41E" w:rsidR="001022E0" w:rsidRPr="001022E0" w:rsidRDefault="001022E0" w:rsidP="001C2E52">
      <w:pPr>
        <w:spacing w:after="0"/>
        <w:ind w:left="844" w:firstLine="4112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від «__» ______ 202</w:t>
      </w:r>
      <w:r w:rsidR="00F073C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022E0">
        <w:rPr>
          <w:rFonts w:ascii="Times New Roman" w:hAnsi="Times New Roman" w:cs="Times New Roman"/>
          <w:sz w:val="24"/>
          <w:szCs w:val="24"/>
        </w:rPr>
        <w:t xml:space="preserve"> року № __</w:t>
      </w:r>
    </w:p>
    <w:p w14:paraId="217877F1" w14:textId="77777777" w:rsidR="006D412C" w:rsidRDefault="006D412C" w:rsidP="001022E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2AE22F8" w14:textId="16ED1CD9" w:rsidR="001022E0" w:rsidRPr="006D412C" w:rsidRDefault="006D412C" w:rsidP="006D41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12C">
        <w:rPr>
          <w:rFonts w:ascii="Times New Roman" w:hAnsi="Times New Roman" w:cs="Times New Roman"/>
          <w:b/>
          <w:bCs/>
          <w:sz w:val="28"/>
          <w:szCs w:val="28"/>
        </w:rPr>
        <w:t>СТАНДАРТНА ОПЕРАЦІЙНА ПРОЦЕДУРА</w:t>
      </w:r>
    </w:p>
    <w:p w14:paraId="6C9EB4E1" w14:textId="5421274A" w:rsidR="006D412C" w:rsidRPr="006D412C" w:rsidRDefault="006D412C" w:rsidP="006D41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12C">
        <w:rPr>
          <w:rFonts w:ascii="Times New Roman" w:hAnsi="Times New Roman" w:cs="Times New Roman"/>
          <w:b/>
          <w:bCs/>
          <w:sz w:val="28"/>
          <w:szCs w:val="28"/>
        </w:rPr>
        <w:t>ЗАХОДИ З ПРОФІЛАКТИКИ ХОЛЕРИ</w:t>
      </w:r>
    </w:p>
    <w:p w14:paraId="32AE22FA" w14:textId="77777777" w:rsidR="005033FF" w:rsidRPr="004B0A33" w:rsidRDefault="005033FF" w:rsidP="004B0A3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3"/>
        <w:gridCol w:w="1145"/>
        <w:gridCol w:w="2617"/>
        <w:gridCol w:w="1247"/>
        <w:gridCol w:w="2433"/>
      </w:tblGrid>
      <w:tr w:rsidR="001022E0" w14:paraId="32AE2300" w14:textId="77777777" w:rsidTr="005A523F">
        <w:tc>
          <w:tcPr>
            <w:tcW w:w="1903" w:type="dxa"/>
          </w:tcPr>
          <w:p w14:paraId="32AE22FB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45" w:type="dxa"/>
          </w:tcPr>
          <w:p w14:paraId="32AE22FC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14:paraId="32AE22FD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47" w:type="dxa"/>
          </w:tcPr>
          <w:p w14:paraId="32AE22FE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433" w:type="dxa"/>
          </w:tcPr>
          <w:p w14:paraId="32AE22FF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1C2E52" w14:paraId="32AE2306" w14:textId="77777777" w:rsidTr="005A523F">
        <w:tc>
          <w:tcPr>
            <w:tcW w:w="1903" w:type="dxa"/>
          </w:tcPr>
          <w:p w14:paraId="32AE2301" w14:textId="77777777" w:rsidR="001C2E52" w:rsidRPr="001C2E52" w:rsidRDefault="001C2E52" w:rsidP="001C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2E52">
              <w:rPr>
                <w:rFonts w:ascii="Times New Roman" w:hAnsi="Times New Roman" w:cs="Times New Roman"/>
              </w:rPr>
              <w:t>озроблено</w:t>
            </w:r>
          </w:p>
        </w:tc>
        <w:tc>
          <w:tcPr>
            <w:tcW w:w="1145" w:type="dxa"/>
          </w:tcPr>
          <w:p w14:paraId="32AE2302" w14:textId="77777777" w:rsidR="001C2E52" w:rsidRDefault="001C2E52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32AE2303" w14:textId="77777777" w:rsidR="001C2E52" w:rsidRDefault="00EF3D97" w:rsidP="00EF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Лікар-епідеміолог</w:t>
            </w:r>
          </w:p>
        </w:tc>
        <w:tc>
          <w:tcPr>
            <w:tcW w:w="1247" w:type="dxa"/>
          </w:tcPr>
          <w:p w14:paraId="32AE2304" w14:textId="77777777" w:rsidR="001C2E52" w:rsidRDefault="001C2E52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32AE2305" w14:textId="30EA6D7E" w:rsidR="001C2E52" w:rsidRDefault="00BB3455" w:rsidP="00EF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Альона ЯЧНА</w:t>
            </w:r>
          </w:p>
        </w:tc>
      </w:tr>
      <w:tr w:rsidR="001022E0" w14:paraId="32AE230C" w14:textId="77777777" w:rsidTr="005A523F">
        <w:tc>
          <w:tcPr>
            <w:tcW w:w="1903" w:type="dxa"/>
          </w:tcPr>
          <w:p w14:paraId="32AE2307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45" w:type="dxa"/>
          </w:tcPr>
          <w:p w14:paraId="32AE2308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32AE2309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247" w:type="dxa"/>
          </w:tcPr>
          <w:p w14:paraId="32AE230A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32AE230B" w14:textId="08510261" w:rsidR="001022E0" w:rsidRDefault="00BB3455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1022E0" w14:paraId="32AE2312" w14:textId="77777777" w:rsidTr="005A523F">
        <w:tc>
          <w:tcPr>
            <w:tcW w:w="1903" w:type="dxa"/>
          </w:tcPr>
          <w:p w14:paraId="32AE230D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45" w:type="dxa"/>
          </w:tcPr>
          <w:p w14:paraId="32AE230E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32AE230F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247" w:type="dxa"/>
          </w:tcPr>
          <w:p w14:paraId="32AE2310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32AE2311" w14:textId="383533B9" w:rsidR="001022E0" w:rsidRDefault="00BB3455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ЛЕБЕДЄВА</w:t>
            </w:r>
          </w:p>
        </w:tc>
      </w:tr>
    </w:tbl>
    <w:p w14:paraId="32AE2313" w14:textId="77777777" w:rsidR="001022E0" w:rsidRDefault="001022E0" w:rsidP="00102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022E0" w14:paraId="32AE231A" w14:textId="77777777" w:rsidTr="008974FE">
        <w:tc>
          <w:tcPr>
            <w:tcW w:w="1604" w:type="dxa"/>
          </w:tcPr>
          <w:p w14:paraId="32AE2314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32AE2315" w14:textId="62E1E042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32AE2316" w14:textId="5A355594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32AE2317" w14:textId="47C4DCC6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32AE2318" w14:textId="1F0690D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32AE2319" w14:textId="5BDAFDEE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0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022E0" w14:paraId="32AE2321" w14:textId="77777777" w:rsidTr="008974FE">
        <w:tc>
          <w:tcPr>
            <w:tcW w:w="1604" w:type="dxa"/>
          </w:tcPr>
          <w:p w14:paraId="32AE231B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32AE231C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1D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1E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1F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20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14:paraId="32AE2328" w14:textId="77777777" w:rsidTr="008974FE">
        <w:tc>
          <w:tcPr>
            <w:tcW w:w="1604" w:type="dxa"/>
          </w:tcPr>
          <w:p w14:paraId="32AE2322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32AE2323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24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25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26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27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14:paraId="32AE232F" w14:textId="77777777" w:rsidTr="008974FE">
        <w:tc>
          <w:tcPr>
            <w:tcW w:w="1604" w:type="dxa"/>
          </w:tcPr>
          <w:p w14:paraId="32AE2329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32AE232A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2B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2C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2D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E232E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D8B35" w14:textId="77777777" w:rsidR="006D412C" w:rsidRDefault="006D412C" w:rsidP="004576A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2AE2332" w14:textId="215C588B" w:rsidR="004576AF" w:rsidRDefault="004576AF" w:rsidP="004576A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</w:t>
      </w:r>
      <w:r w:rsidR="0064645D">
        <w:rPr>
          <w:rFonts w:ascii="Times New Roman" w:hAnsi="Times New Roman" w:cs="Times New Roman"/>
          <w:b/>
          <w:sz w:val="24"/>
          <w:szCs w:val="24"/>
        </w:rPr>
        <w:t>МІСТ</w:t>
      </w:r>
    </w:p>
    <w:p w14:paraId="32AE2334" w14:textId="77777777" w:rsidR="001C2E52" w:rsidRPr="001C2E52" w:rsidRDefault="001C2E52" w:rsidP="001C2E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1. Мета.</w:t>
      </w:r>
    </w:p>
    <w:p w14:paraId="32AE2335" w14:textId="77777777" w:rsidR="001C2E52" w:rsidRPr="001C2E52" w:rsidRDefault="001C2E52" w:rsidP="001C2E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 xml:space="preserve">2. Область застосування. </w:t>
      </w:r>
    </w:p>
    <w:p w14:paraId="32AE2336" w14:textId="77777777" w:rsidR="001C2E52" w:rsidRPr="001C2E52" w:rsidRDefault="001C2E52" w:rsidP="001C2E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32AE2337" w14:textId="77777777" w:rsidR="001C2E52" w:rsidRPr="001C2E52" w:rsidRDefault="001C2E52" w:rsidP="001C2E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4. Відповідальність та компетенції.</w:t>
      </w:r>
    </w:p>
    <w:p w14:paraId="32AE2338" w14:textId="77777777" w:rsidR="001C2E52" w:rsidRPr="001C2E52" w:rsidRDefault="001C2E52" w:rsidP="00462D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E52">
        <w:rPr>
          <w:rFonts w:ascii="Times New Roman" w:hAnsi="Times New Roman" w:cs="Times New Roman"/>
          <w:sz w:val="24"/>
          <w:szCs w:val="24"/>
        </w:rPr>
        <w:t>5. Опис процесу.</w:t>
      </w:r>
    </w:p>
    <w:p w14:paraId="32AE2339" w14:textId="77777777" w:rsidR="001C2E52" w:rsidRPr="001C2E52" w:rsidRDefault="00462D08" w:rsidP="001C2E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C2E52" w:rsidRPr="001C2E52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14:paraId="32AE233A" w14:textId="77777777" w:rsidR="001C2E52" w:rsidRPr="001C2E52" w:rsidRDefault="00462D08" w:rsidP="001C2E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1C2E52" w:rsidRPr="001C2E52">
        <w:rPr>
          <w:rFonts w:ascii="Times New Roman" w:hAnsi="Times New Roman" w:cs="Times New Roman"/>
          <w:sz w:val="24"/>
          <w:szCs w:val="24"/>
        </w:rPr>
        <w:t xml:space="preserve"> Ключові показники, аудит та контроль якості.</w:t>
      </w:r>
    </w:p>
    <w:p w14:paraId="32AE233B" w14:textId="77777777" w:rsidR="001C2E52" w:rsidRDefault="00462D08" w:rsidP="001C2E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C2E52" w:rsidRPr="001C2E52">
        <w:rPr>
          <w:rFonts w:ascii="Times New Roman" w:hAnsi="Times New Roman" w:cs="Times New Roman"/>
          <w:sz w:val="24"/>
          <w:szCs w:val="24"/>
        </w:rPr>
        <w:t xml:space="preserve"> Використані документи.</w:t>
      </w:r>
    </w:p>
    <w:p w14:paraId="32AE233D" w14:textId="77777777" w:rsidR="001C2E52" w:rsidRDefault="001C2E52" w:rsidP="00495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E233F" w14:textId="317DDA19" w:rsidR="00E27134" w:rsidRDefault="006D412C" w:rsidP="00F57532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1. </w:t>
      </w:r>
      <w:r w:rsidR="004945D7" w:rsidRPr="001C2E52">
        <w:rPr>
          <w:rFonts w:cs="Times New Roman"/>
          <w:b/>
          <w:bCs/>
          <w:szCs w:val="24"/>
        </w:rPr>
        <w:t>Мета.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>З</w:t>
      </w:r>
      <w:r w:rsidR="000E0FF4" w:rsidRPr="001C2E52">
        <w:rPr>
          <w:rFonts w:cs="Times New Roman"/>
          <w:szCs w:val="24"/>
        </w:rPr>
        <w:t>апобіг</w:t>
      </w:r>
      <w:r>
        <w:rPr>
          <w:rFonts w:cs="Times New Roman"/>
          <w:szCs w:val="24"/>
        </w:rPr>
        <w:t>ання</w:t>
      </w:r>
      <w:r w:rsidR="000E0FF4" w:rsidRPr="001C2E52">
        <w:rPr>
          <w:rFonts w:cs="Times New Roman"/>
          <w:szCs w:val="24"/>
        </w:rPr>
        <w:t xml:space="preserve"> поширенню </w:t>
      </w:r>
      <w:r>
        <w:rPr>
          <w:rFonts w:cs="Times New Roman"/>
          <w:szCs w:val="24"/>
        </w:rPr>
        <w:t>холери в лікарні</w:t>
      </w:r>
      <w:r w:rsidR="000E0FF4">
        <w:rPr>
          <w:rFonts w:cs="Times New Roman"/>
          <w:szCs w:val="24"/>
        </w:rPr>
        <w:t xml:space="preserve"> та </w:t>
      </w:r>
      <w:r>
        <w:rPr>
          <w:rFonts w:cs="Times New Roman"/>
          <w:szCs w:val="24"/>
        </w:rPr>
        <w:t>п</w:t>
      </w:r>
      <w:r w:rsidR="00E27134">
        <w:rPr>
          <w:rFonts w:cs="Times New Roman"/>
          <w:szCs w:val="24"/>
        </w:rPr>
        <w:t>рофілактик</w:t>
      </w:r>
      <w:r>
        <w:rPr>
          <w:rFonts w:cs="Times New Roman"/>
          <w:szCs w:val="24"/>
        </w:rPr>
        <w:t>а</w:t>
      </w:r>
      <w:r w:rsidR="00E27134">
        <w:rPr>
          <w:rFonts w:cs="Times New Roman"/>
          <w:szCs w:val="24"/>
        </w:rPr>
        <w:t xml:space="preserve"> </w:t>
      </w:r>
      <w:r w:rsidR="00E27134" w:rsidRPr="00E27134">
        <w:rPr>
          <w:rFonts w:cs="Times New Roman"/>
          <w:szCs w:val="24"/>
        </w:rPr>
        <w:t>інфікування працівників, пов’язан</w:t>
      </w:r>
      <w:r w:rsidR="00785559">
        <w:rPr>
          <w:rFonts w:cs="Times New Roman"/>
          <w:szCs w:val="24"/>
        </w:rPr>
        <w:t>ого</w:t>
      </w:r>
      <w:r w:rsidR="00E27134" w:rsidRPr="00E27134">
        <w:rPr>
          <w:rFonts w:cs="Times New Roman"/>
          <w:szCs w:val="24"/>
        </w:rPr>
        <w:t xml:space="preserve"> з виконанням посадових обов’язків.</w:t>
      </w:r>
    </w:p>
    <w:p w14:paraId="32AE2341" w14:textId="1C38E6A3" w:rsidR="001C2E52" w:rsidRDefault="006D412C" w:rsidP="00F57532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2. </w:t>
      </w:r>
      <w:r w:rsidR="00543F5E" w:rsidRPr="001C2E52">
        <w:rPr>
          <w:rFonts w:cs="Times New Roman"/>
          <w:b/>
          <w:szCs w:val="24"/>
        </w:rPr>
        <w:t>Область застосування.</w:t>
      </w:r>
      <w:r>
        <w:rPr>
          <w:rFonts w:cs="Times New Roman"/>
          <w:b/>
          <w:szCs w:val="24"/>
        </w:rPr>
        <w:t xml:space="preserve"> </w:t>
      </w:r>
      <w:bookmarkStart w:id="0" w:name="_Hlk152933824"/>
      <w:r w:rsidR="00462D08">
        <w:rPr>
          <w:rFonts w:cs="Times New Roman"/>
          <w:szCs w:val="24"/>
        </w:rPr>
        <w:t xml:space="preserve">Заходи профілактики </w:t>
      </w:r>
      <w:r w:rsidR="001C2E52" w:rsidRPr="001C2E52">
        <w:rPr>
          <w:rFonts w:cs="Times New Roman"/>
          <w:szCs w:val="24"/>
        </w:rPr>
        <w:t>провод</w:t>
      </w:r>
      <w:r>
        <w:rPr>
          <w:rFonts w:cs="Times New Roman"/>
          <w:szCs w:val="24"/>
        </w:rPr>
        <w:t>я</w:t>
      </w:r>
      <w:r w:rsidR="001C2E52" w:rsidRPr="001C2E52">
        <w:rPr>
          <w:rFonts w:cs="Times New Roman"/>
          <w:szCs w:val="24"/>
        </w:rPr>
        <w:t>ться</w:t>
      </w:r>
      <w:r w:rsidR="000F040D">
        <w:rPr>
          <w:rFonts w:cs="Times New Roman"/>
          <w:szCs w:val="24"/>
        </w:rPr>
        <w:t xml:space="preserve"> </w:t>
      </w:r>
      <w:r w:rsidR="001C2E52" w:rsidRPr="001C2E52">
        <w:rPr>
          <w:rFonts w:cs="Times New Roman"/>
          <w:szCs w:val="24"/>
        </w:rPr>
        <w:t>у місці виявлення пацієнта</w:t>
      </w:r>
      <w:r>
        <w:rPr>
          <w:rFonts w:cs="Times New Roman"/>
          <w:szCs w:val="24"/>
        </w:rPr>
        <w:t xml:space="preserve"> з підозрою на холеру</w:t>
      </w:r>
      <w:r w:rsidR="001C2E52" w:rsidRPr="001C2E52">
        <w:rPr>
          <w:rFonts w:cs="Times New Roman"/>
          <w:szCs w:val="24"/>
        </w:rPr>
        <w:t>.</w:t>
      </w:r>
    </w:p>
    <w:p w14:paraId="32AE2342" w14:textId="14798F81" w:rsidR="001C2E52" w:rsidRDefault="001C2E52" w:rsidP="00F5753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 xml:space="preserve">СОП застосовується в разі кожного випадку підозри на холеру в </w:t>
      </w:r>
      <w:r w:rsidR="006D412C">
        <w:rPr>
          <w:rFonts w:cs="Times New Roman"/>
          <w:szCs w:val="24"/>
        </w:rPr>
        <w:t>лікарні</w:t>
      </w:r>
      <w:r w:rsidRPr="001C2E52">
        <w:rPr>
          <w:rFonts w:cs="Times New Roman"/>
          <w:szCs w:val="24"/>
        </w:rPr>
        <w:t>.</w:t>
      </w:r>
      <w:bookmarkEnd w:id="0"/>
    </w:p>
    <w:p w14:paraId="32AE2355" w14:textId="070E0E5B" w:rsidR="00A46232" w:rsidRPr="001F685F" w:rsidRDefault="006D412C" w:rsidP="00F57532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3. </w:t>
      </w:r>
      <w:r w:rsidR="00A46232" w:rsidRPr="001F685F">
        <w:rPr>
          <w:rFonts w:cs="Times New Roman"/>
          <w:b/>
          <w:bCs/>
          <w:szCs w:val="24"/>
        </w:rPr>
        <w:t>Визначення та скорочення</w:t>
      </w:r>
      <w:r w:rsidR="001B185F">
        <w:rPr>
          <w:rFonts w:cs="Times New Roman"/>
          <w:b/>
          <w:bCs/>
          <w:szCs w:val="24"/>
        </w:rPr>
        <w:t>.</w:t>
      </w:r>
    </w:p>
    <w:p w14:paraId="1310D4C4" w14:textId="0CD1AFF8" w:rsidR="006D412C" w:rsidRDefault="006D412C" w:rsidP="00F57532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ВІК – відділ інфекційного контролю.</w:t>
      </w:r>
    </w:p>
    <w:p w14:paraId="43B8A1AB" w14:textId="55F42A8A" w:rsidR="006D412C" w:rsidRDefault="006D412C" w:rsidP="00F5753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 xml:space="preserve">ЗІЗ </w:t>
      </w:r>
      <w:r>
        <w:rPr>
          <w:rFonts w:cs="Times New Roman"/>
          <w:szCs w:val="24"/>
        </w:rPr>
        <w:t>–</w:t>
      </w:r>
      <w:r w:rsidRPr="001C2E52">
        <w:rPr>
          <w:rFonts w:cs="Times New Roman"/>
          <w:szCs w:val="24"/>
        </w:rPr>
        <w:t xml:space="preserve"> засоби індивідуального захисту</w:t>
      </w:r>
      <w:r>
        <w:rPr>
          <w:rFonts w:cs="Times New Roman"/>
          <w:szCs w:val="24"/>
        </w:rPr>
        <w:t>.</w:t>
      </w:r>
    </w:p>
    <w:p w14:paraId="32AE2356" w14:textId="2FCF6DEB" w:rsidR="001C2E52" w:rsidRPr="001C2E52" w:rsidRDefault="001C2E52" w:rsidP="00F5753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>ЗОЗ – заклад охорони здоров’я</w:t>
      </w:r>
      <w:r w:rsidR="004953C4">
        <w:rPr>
          <w:rFonts w:cs="Times New Roman"/>
          <w:szCs w:val="24"/>
        </w:rPr>
        <w:t>.</w:t>
      </w:r>
    </w:p>
    <w:p w14:paraId="32AE2357" w14:textId="2937BDFC" w:rsidR="001C2E52" w:rsidRPr="001C2E52" w:rsidRDefault="006D412C" w:rsidP="00F57532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СОП – стандартна операційна процедура.</w:t>
      </w:r>
    </w:p>
    <w:p w14:paraId="32AE2358" w14:textId="77777777" w:rsidR="001C2E52" w:rsidRPr="001C2E52" w:rsidRDefault="001C2E52" w:rsidP="00F5753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>ХЗІА — халат захисний від інфекційних агентів</w:t>
      </w:r>
      <w:r w:rsidR="004953C4">
        <w:rPr>
          <w:rFonts w:cs="Times New Roman"/>
          <w:szCs w:val="24"/>
        </w:rPr>
        <w:t>.</w:t>
      </w:r>
    </w:p>
    <w:p w14:paraId="32AE2359" w14:textId="7D8C1A19" w:rsidR="00AD3051" w:rsidRPr="00F91494" w:rsidRDefault="00AD3051" w:rsidP="00F5753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F91494">
        <w:rPr>
          <w:rFonts w:cs="Times New Roman"/>
          <w:szCs w:val="24"/>
        </w:rPr>
        <w:t xml:space="preserve">Холера – це </w:t>
      </w:r>
      <w:r w:rsidR="004C1621" w:rsidRPr="00F91494">
        <w:rPr>
          <w:rFonts w:cs="Times New Roman"/>
          <w:szCs w:val="24"/>
        </w:rPr>
        <w:t>особлив</w:t>
      </w:r>
      <w:r w:rsidR="009B3EC7" w:rsidRPr="00F91494">
        <w:rPr>
          <w:rFonts w:cs="Times New Roman"/>
          <w:szCs w:val="24"/>
        </w:rPr>
        <w:t>о небезпечна</w:t>
      </w:r>
      <w:r w:rsidR="00544845" w:rsidRPr="00F91494">
        <w:rPr>
          <w:rFonts w:cs="Times New Roman"/>
          <w:szCs w:val="24"/>
        </w:rPr>
        <w:t>,</w:t>
      </w:r>
      <w:r w:rsidR="009B3EC7" w:rsidRPr="00F91494">
        <w:rPr>
          <w:rFonts w:cs="Times New Roman"/>
          <w:szCs w:val="24"/>
        </w:rPr>
        <w:t xml:space="preserve"> </w:t>
      </w:r>
      <w:r w:rsidRPr="00F91494">
        <w:rPr>
          <w:rFonts w:cs="Times New Roman"/>
          <w:szCs w:val="24"/>
        </w:rPr>
        <w:t xml:space="preserve">гостра </w:t>
      </w:r>
      <w:proofErr w:type="spellStart"/>
      <w:r w:rsidRPr="00F91494">
        <w:rPr>
          <w:rFonts w:cs="Times New Roman"/>
          <w:szCs w:val="24"/>
        </w:rPr>
        <w:t>антропонозна</w:t>
      </w:r>
      <w:proofErr w:type="spellEnd"/>
      <w:r w:rsidRPr="00F91494">
        <w:rPr>
          <w:rFonts w:cs="Times New Roman"/>
          <w:szCs w:val="24"/>
        </w:rPr>
        <w:t xml:space="preserve"> хвороба</w:t>
      </w:r>
      <w:r w:rsidR="002213E7" w:rsidRPr="00F91494">
        <w:rPr>
          <w:rFonts w:cs="Times New Roman"/>
          <w:szCs w:val="24"/>
        </w:rPr>
        <w:t xml:space="preserve"> з </w:t>
      </w:r>
      <w:proofErr w:type="spellStart"/>
      <w:r w:rsidR="002213E7" w:rsidRPr="00F91494">
        <w:rPr>
          <w:rFonts w:cs="Times New Roman"/>
          <w:szCs w:val="24"/>
        </w:rPr>
        <w:t>фекально</w:t>
      </w:r>
      <w:proofErr w:type="spellEnd"/>
      <w:r w:rsidR="002213E7" w:rsidRPr="00F91494">
        <w:rPr>
          <w:rFonts w:cs="Times New Roman"/>
          <w:szCs w:val="24"/>
        </w:rPr>
        <w:t xml:space="preserve">-оральним </w:t>
      </w:r>
      <w:r w:rsidR="00544845" w:rsidRPr="00F91494">
        <w:rPr>
          <w:rFonts w:cs="Times New Roman"/>
          <w:szCs w:val="24"/>
        </w:rPr>
        <w:t>механізмом передачі,</w:t>
      </w:r>
      <w:r w:rsidRPr="00F91494">
        <w:rPr>
          <w:rFonts w:cs="Times New Roman"/>
          <w:szCs w:val="24"/>
        </w:rPr>
        <w:t xml:space="preserve"> яку спричиня</w:t>
      </w:r>
      <w:r w:rsidR="00785559" w:rsidRPr="00F91494">
        <w:rPr>
          <w:rFonts w:cs="Times New Roman"/>
          <w:szCs w:val="24"/>
        </w:rPr>
        <w:t>є</w:t>
      </w:r>
      <w:r w:rsidR="00947C68" w:rsidRPr="00F91494">
        <w:rPr>
          <w:rFonts w:cs="Times New Roman"/>
          <w:szCs w:val="24"/>
        </w:rPr>
        <w:t xml:space="preserve"> </w:t>
      </w:r>
      <w:r w:rsidR="00544845" w:rsidRPr="00F91494">
        <w:rPr>
          <w:rFonts w:cs="Times New Roman"/>
          <w:szCs w:val="24"/>
        </w:rPr>
        <w:t>х</w:t>
      </w:r>
      <w:r w:rsidR="00186579" w:rsidRPr="00F91494">
        <w:rPr>
          <w:rFonts w:cs="Times New Roman"/>
          <w:szCs w:val="24"/>
        </w:rPr>
        <w:t>о</w:t>
      </w:r>
      <w:r w:rsidR="00A95C07" w:rsidRPr="00F91494">
        <w:rPr>
          <w:rFonts w:cs="Times New Roman"/>
          <w:szCs w:val="24"/>
        </w:rPr>
        <w:t>л</w:t>
      </w:r>
      <w:r w:rsidR="00544845" w:rsidRPr="00F91494">
        <w:rPr>
          <w:rFonts w:cs="Times New Roman"/>
          <w:szCs w:val="24"/>
        </w:rPr>
        <w:t>ерний</w:t>
      </w:r>
      <w:r w:rsidR="00186579" w:rsidRPr="00F91494">
        <w:rPr>
          <w:rFonts w:cs="Times New Roman"/>
          <w:szCs w:val="24"/>
        </w:rPr>
        <w:t xml:space="preserve"> вібріон </w:t>
      </w:r>
      <w:proofErr w:type="spellStart"/>
      <w:r w:rsidRPr="00F91494">
        <w:rPr>
          <w:rFonts w:cs="Times New Roman"/>
          <w:szCs w:val="24"/>
        </w:rPr>
        <w:t>Vibrio</w:t>
      </w:r>
      <w:proofErr w:type="spellEnd"/>
      <w:r w:rsidR="008E4A14" w:rsidRPr="00F91494">
        <w:rPr>
          <w:rFonts w:cs="Times New Roman"/>
          <w:szCs w:val="24"/>
        </w:rPr>
        <w:t xml:space="preserve"> </w:t>
      </w:r>
      <w:proofErr w:type="spellStart"/>
      <w:r w:rsidRPr="00F91494">
        <w:rPr>
          <w:rFonts w:cs="Times New Roman"/>
          <w:szCs w:val="24"/>
        </w:rPr>
        <w:t>cholera</w:t>
      </w:r>
      <w:proofErr w:type="spellEnd"/>
      <w:r w:rsidR="00731CE7" w:rsidRPr="00F91494">
        <w:rPr>
          <w:rFonts w:cs="Times New Roman"/>
          <w:szCs w:val="24"/>
          <w:lang w:val="en-US"/>
        </w:rPr>
        <w:t>e</w:t>
      </w:r>
      <w:r w:rsidR="00182389" w:rsidRPr="00F91494">
        <w:rPr>
          <w:rFonts w:cs="Times New Roman"/>
          <w:szCs w:val="24"/>
        </w:rPr>
        <w:t xml:space="preserve"> </w:t>
      </w:r>
      <w:r w:rsidR="00186EC5" w:rsidRPr="00F91494">
        <w:rPr>
          <w:rFonts w:cs="Times New Roman"/>
          <w:szCs w:val="24"/>
        </w:rPr>
        <w:t>(</w:t>
      </w:r>
      <w:proofErr w:type="spellStart"/>
      <w:r w:rsidR="00186EC5" w:rsidRPr="00F91494">
        <w:rPr>
          <w:rFonts w:cs="Times New Roman"/>
          <w:szCs w:val="24"/>
        </w:rPr>
        <w:t>серогрупи</w:t>
      </w:r>
      <w:proofErr w:type="spellEnd"/>
      <w:r w:rsidR="00182389" w:rsidRPr="00F91494">
        <w:rPr>
          <w:rFonts w:cs="Times New Roman"/>
          <w:szCs w:val="24"/>
        </w:rPr>
        <w:t xml:space="preserve"> О1та  О139</w:t>
      </w:r>
      <w:r w:rsidR="00E04494" w:rsidRPr="00F91494">
        <w:rPr>
          <w:rFonts w:cs="Times New Roman"/>
          <w:szCs w:val="24"/>
        </w:rPr>
        <w:t>,</w:t>
      </w:r>
      <w:r w:rsidR="00182389" w:rsidRPr="00F91494">
        <w:rPr>
          <w:rFonts w:cs="Times New Roman"/>
          <w:szCs w:val="24"/>
        </w:rPr>
        <w:t>)</w:t>
      </w:r>
      <w:r w:rsidRPr="00F91494">
        <w:rPr>
          <w:rFonts w:cs="Times New Roman"/>
          <w:szCs w:val="24"/>
        </w:rPr>
        <w:t>характеризується розвитком тяжкої діареї зі значним порушенням водно-</w:t>
      </w:r>
      <w:r w:rsidR="00D2790F" w:rsidRPr="00F91494">
        <w:rPr>
          <w:rFonts w:cs="Times New Roman"/>
          <w:szCs w:val="24"/>
        </w:rPr>
        <w:t>електролітного</w:t>
      </w:r>
      <w:r w:rsidRPr="00F91494">
        <w:rPr>
          <w:rFonts w:cs="Times New Roman"/>
          <w:szCs w:val="24"/>
        </w:rPr>
        <w:t xml:space="preserve"> обміну, дегідратації та розладами гемодинаміки.</w:t>
      </w:r>
    </w:p>
    <w:p w14:paraId="5439B0F9" w14:textId="4DF4C804" w:rsidR="006D412C" w:rsidRDefault="006D412C" w:rsidP="00F57532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</w:p>
    <w:p w14:paraId="42AA2243" w14:textId="77777777" w:rsidR="004A3BF7" w:rsidRDefault="004A3BF7" w:rsidP="00F57532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</w:p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C16F44" w14:paraId="4E6CA367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5278" w14:textId="77777777" w:rsidR="00C16F44" w:rsidRDefault="00C16F44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16F44" w14:paraId="0E379A3C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9024" w14:textId="77777777" w:rsidR="00C16F44" w:rsidRDefault="00C16F44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16F44" w14:paraId="59EF9245" w14:textId="77777777" w:rsidTr="001228EA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AB85" w14:textId="77777777" w:rsidR="00C16F44" w:rsidRPr="00C16F44" w:rsidRDefault="00C16F44" w:rsidP="001228E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6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ЗАХОДИ З ПРОФІЛАКТИКИ ХОЛЕРИ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B7E0" w14:textId="77777777" w:rsidR="00C16F44" w:rsidRDefault="00C16F44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CCF" w14:textId="77777777" w:rsidR="00C16F44" w:rsidRDefault="00C16F44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СОП-ІК-059/1</w:t>
            </w:r>
          </w:p>
        </w:tc>
      </w:tr>
      <w:tr w:rsidR="00C16F44" w14:paraId="431079B1" w14:textId="77777777" w:rsidTr="001228E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4F6F" w14:textId="77777777" w:rsidR="00C16F44" w:rsidRDefault="00C16F44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4484" w14:textId="77777777" w:rsidR="00C16F44" w:rsidRDefault="00C16F44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B13" w14:textId="77777777" w:rsidR="00C16F44" w:rsidRDefault="00C16F44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C16F44" w14:paraId="7C45F338" w14:textId="77777777" w:rsidTr="00122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4135" w14:textId="77777777" w:rsidR="00C16F44" w:rsidRDefault="00C16F44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7A26" w14:textId="5298675A" w:rsidR="00C16F44" w:rsidRDefault="00C16F44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276AF72" w14:textId="77777777" w:rsidR="00C16F44" w:rsidRDefault="00C16F44" w:rsidP="00F57532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</w:p>
    <w:p w14:paraId="32AE235A" w14:textId="444716ED" w:rsidR="00D74C92" w:rsidRPr="00F91494" w:rsidRDefault="006D412C" w:rsidP="00F57532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4. </w:t>
      </w:r>
      <w:r w:rsidR="00D74C92" w:rsidRPr="00F91494">
        <w:rPr>
          <w:rFonts w:cs="Times New Roman"/>
          <w:b/>
          <w:szCs w:val="24"/>
        </w:rPr>
        <w:t>Відповідальність та компетенції.</w:t>
      </w:r>
    </w:p>
    <w:p w14:paraId="32AE235C" w14:textId="76C5F1AD" w:rsidR="00324DD7" w:rsidRDefault="00324DD7" w:rsidP="00F57532">
      <w:pPr>
        <w:pStyle w:val="ShiftAlt"/>
        <w:spacing w:line="240" w:lineRule="auto"/>
        <w:ind w:firstLine="709"/>
        <w:rPr>
          <w:rFonts w:eastAsia="Times New Roman" w:cs="Times New Roman"/>
          <w:szCs w:val="24"/>
        </w:rPr>
      </w:pPr>
      <w:r w:rsidRPr="00324DD7">
        <w:rPr>
          <w:rFonts w:eastAsia="Times New Roman" w:cs="Times New Roman"/>
          <w:szCs w:val="24"/>
        </w:rPr>
        <w:t xml:space="preserve">Відповідальність за виконанням вимог цієї СОП несуть лікарі, </w:t>
      </w:r>
      <w:r w:rsidR="00611D79">
        <w:rPr>
          <w:rFonts w:eastAsia="Times New Roman" w:cs="Times New Roman"/>
          <w:szCs w:val="24"/>
        </w:rPr>
        <w:t xml:space="preserve">сестри </w:t>
      </w:r>
      <w:r w:rsidRPr="00324DD7">
        <w:rPr>
          <w:rFonts w:eastAsia="Times New Roman" w:cs="Times New Roman"/>
          <w:szCs w:val="24"/>
        </w:rPr>
        <w:t xml:space="preserve">медичні </w:t>
      </w:r>
      <w:r w:rsidR="00611D79">
        <w:rPr>
          <w:rFonts w:eastAsia="Times New Roman" w:cs="Times New Roman"/>
          <w:szCs w:val="24"/>
        </w:rPr>
        <w:t>та</w:t>
      </w:r>
      <w:r w:rsidRPr="00324DD7">
        <w:rPr>
          <w:rFonts w:eastAsia="Times New Roman" w:cs="Times New Roman"/>
          <w:szCs w:val="24"/>
        </w:rPr>
        <w:t xml:space="preserve"> молодші медичні сестри</w:t>
      </w:r>
      <w:r w:rsidR="00611D79">
        <w:rPr>
          <w:rFonts w:eastAsia="Times New Roman" w:cs="Times New Roman"/>
          <w:szCs w:val="24"/>
        </w:rPr>
        <w:t xml:space="preserve"> структурних підрозділів лікарні</w:t>
      </w:r>
      <w:r w:rsidRPr="00324DD7">
        <w:rPr>
          <w:rFonts w:eastAsia="Times New Roman" w:cs="Times New Roman"/>
          <w:szCs w:val="24"/>
        </w:rPr>
        <w:t>.</w:t>
      </w:r>
    </w:p>
    <w:p w14:paraId="7474A71E" w14:textId="11B20BB3" w:rsidR="00FA5C53" w:rsidRPr="00881897" w:rsidRDefault="00FA5C53" w:rsidP="00FA5C53">
      <w:pPr>
        <w:pStyle w:val="ShiftAlt"/>
        <w:ind w:firstLine="709"/>
        <w:rPr>
          <w:rFonts w:cs="Times New Roman"/>
          <w:szCs w:val="24"/>
        </w:rPr>
      </w:pPr>
      <w:r w:rsidRPr="00881897">
        <w:rPr>
          <w:rFonts w:cs="Times New Roman"/>
          <w:szCs w:val="24"/>
        </w:rPr>
        <w:t>Відповідальність за забезпечення персонал</w:t>
      </w:r>
      <w:r>
        <w:rPr>
          <w:rFonts w:cs="Times New Roman"/>
          <w:szCs w:val="24"/>
        </w:rPr>
        <w:t>у</w:t>
      </w:r>
      <w:r w:rsidRPr="00881897">
        <w:rPr>
          <w:rFonts w:cs="Times New Roman"/>
          <w:szCs w:val="24"/>
        </w:rPr>
        <w:t xml:space="preserve"> необхідним</w:t>
      </w:r>
      <w:r>
        <w:rPr>
          <w:rFonts w:cs="Times New Roman"/>
          <w:szCs w:val="24"/>
        </w:rPr>
        <w:t>и ресурсами</w:t>
      </w:r>
      <w:r w:rsidRPr="00881897">
        <w:rPr>
          <w:rFonts w:cs="Times New Roman"/>
          <w:szCs w:val="24"/>
        </w:rPr>
        <w:t xml:space="preserve"> несе головна медична сестра</w:t>
      </w:r>
      <w:r>
        <w:rPr>
          <w:rFonts w:cs="Times New Roman"/>
          <w:szCs w:val="24"/>
        </w:rPr>
        <w:t>;</w:t>
      </w:r>
      <w:r w:rsidRPr="00EC1B0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за </w:t>
      </w:r>
      <w:r w:rsidRPr="00881897">
        <w:rPr>
          <w:rFonts w:cs="Times New Roman"/>
          <w:szCs w:val="24"/>
        </w:rPr>
        <w:t>зміст, своєчасний перегляд цієї СОП</w:t>
      </w:r>
      <w:r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 xml:space="preserve">лікар-епідеміолог </w:t>
      </w:r>
      <w:r>
        <w:rPr>
          <w:rFonts w:cs="Times New Roman"/>
          <w:szCs w:val="24"/>
        </w:rPr>
        <w:t>ВІК.</w:t>
      </w:r>
    </w:p>
    <w:p w14:paraId="6821AA9E" w14:textId="3A3C1B57" w:rsidR="00FA5C53" w:rsidRDefault="00FA5C53" w:rsidP="00FA5C53">
      <w:pPr>
        <w:pStyle w:val="ShiftAlt"/>
        <w:spacing w:line="240" w:lineRule="auto"/>
        <w:ind w:firstLine="709"/>
        <w:rPr>
          <w:rFonts w:eastAsia="Times New Roman" w:cs="Times New Roman"/>
          <w:szCs w:val="24"/>
        </w:rPr>
      </w:pPr>
      <w:r w:rsidRPr="00881897">
        <w:rPr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p w14:paraId="32AE2362" w14:textId="2C6C3ECD" w:rsidR="00FC76CE" w:rsidRDefault="00611D79" w:rsidP="00FA5C53">
      <w:pPr>
        <w:pStyle w:val="a4"/>
        <w:ind w:left="571"/>
        <w:rPr>
          <w:rFonts w:ascii="Times New Roman" w:hAnsi="Times New Roman" w:cs="Myriad Pro"/>
          <w:b/>
          <w:color w:val="000000"/>
          <w:sz w:val="24"/>
          <w:szCs w:val="18"/>
        </w:rPr>
      </w:pPr>
      <w:r>
        <w:rPr>
          <w:rFonts w:ascii="Times New Roman" w:hAnsi="Times New Roman" w:cs="Myriad Pro"/>
          <w:b/>
          <w:color w:val="000000"/>
          <w:sz w:val="24"/>
          <w:szCs w:val="18"/>
          <w:lang w:val="uk-UA"/>
        </w:rPr>
        <w:t xml:space="preserve">5. </w:t>
      </w:r>
      <w:r w:rsidR="00462D08" w:rsidRPr="00611D79">
        <w:rPr>
          <w:rFonts w:ascii="Times New Roman" w:hAnsi="Times New Roman" w:cs="Myriad Pro"/>
          <w:b/>
          <w:color w:val="000000"/>
          <w:sz w:val="24"/>
          <w:szCs w:val="18"/>
          <w:lang w:val="uk-UA"/>
        </w:rPr>
        <w:t>Опис процесу</w:t>
      </w:r>
      <w:r w:rsidR="00F37051" w:rsidRPr="00611D79">
        <w:rPr>
          <w:rFonts w:ascii="Times New Roman" w:hAnsi="Times New Roman" w:cs="Myriad Pro"/>
          <w:b/>
          <w:color w:val="000000"/>
          <w:sz w:val="24"/>
          <w:szCs w:val="18"/>
          <w:lang w:val="uk-UA"/>
        </w:rPr>
        <w:t>.</w:t>
      </w:r>
    </w:p>
    <w:p w14:paraId="32AE2363" w14:textId="79BD1F73" w:rsidR="00AC2D3C" w:rsidRPr="00F57532" w:rsidRDefault="00D2790F" w:rsidP="00F575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7532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AC2D3C" w:rsidRPr="00F57532">
        <w:rPr>
          <w:rFonts w:ascii="Times New Roman" w:hAnsi="Times New Roman" w:cs="Times New Roman"/>
          <w:bCs/>
          <w:color w:val="000000"/>
          <w:sz w:val="24"/>
          <w:szCs w:val="24"/>
        </w:rPr>
        <w:t>. Працівники, які контактують з пацієнтом</w:t>
      </w:r>
      <w:r w:rsidR="00947C68" w:rsidRPr="00F575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C2D3C" w:rsidRPr="00F57532">
        <w:rPr>
          <w:rFonts w:ascii="Times New Roman" w:hAnsi="Times New Roman" w:cs="Times New Roman"/>
          <w:bCs/>
          <w:color w:val="000000"/>
          <w:sz w:val="24"/>
          <w:szCs w:val="24"/>
        </w:rPr>
        <w:t>з підозрою на холеру, повинні дотримуватись стандартних заходів захисту.</w:t>
      </w:r>
    </w:p>
    <w:p w14:paraId="32AE2365" w14:textId="73270346" w:rsidR="00AC2D3C" w:rsidRDefault="00AC2D3C" w:rsidP="00F575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7532">
        <w:rPr>
          <w:rFonts w:ascii="Times New Roman" w:hAnsi="Times New Roman" w:cs="Times New Roman"/>
          <w:bCs/>
          <w:color w:val="000000"/>
          <w:sz w:val="24"/>
          <w:szCs w:val="24"/>
        </w:rPr>
        <w:t>Стандартні заходи захисту включають</w:t>
      </w:r>
      <w:r w:rsidR="00402D5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504FC132" w14:textId="23659497" w:rsidR="00402D52" w:rsidRPr="00402D52" w:rsidRDefault="00402D52" w:rsidP="00402D52">
      <w:pPr>
        <w:pStyle w:val="a4"/>
        <w:numPr>
          <w:ilvl w:val="0"/>
          <w:numId w:val="24"/>
        </w:numPr>
        <w:ind w:left="0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дотримання правил та практик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гігієн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и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рук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(миття, гігієнічна обробка антисептиком, хірургічна обробка рук)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;</w:t>
      </w:r>
    </w:p>
    <w:p w14:paraId="32AE2366" w14:textId="4402EBA4" w:rsidR="00AC2D3C" w:rsidRDefault="00AC2D3C" w:rsidP="000E55BE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використання ЗІЗ </w:t>
      </w:r>
      <w:r w:rsidR="00402D52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(</w:t>
      </w:r>
      <w:r w:rsidR="00402D52" w:rsidRPr="00402D52">
        <w:rPr>
          <w:rFonts w:ascii="Times New Roman" w:hAnsi="Times New Roman" w:cs="Times New Roman"/>
          <w:bCs/>
          <w:color w:val="000000"/>
          <w:sz w:val="24"/>
          <w:szCs w:val="24"/>
        </w:rPr>
        <w:t>ХЗІА</w:t>
      </w:r>
      <w:r w:rsidR="00402D52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r w:rsidR="00402D52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маска медична</w:t>
      </w:r>
      <w:r w:rsidR="00402D52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r w:rsidR="00402D52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захисні окуляри/ щиток</w:t>
      </w:r>
      <w:r w:rsid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</w:t>
      </w:r>
      <w:r w:rsidR="00402D52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402D52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рукавички</w:t>
      </w:r>
      <w:r w:rsid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медичні</w:t>
      </w:r>
      <w:r w:rsidR="00402D52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)</w:t>
      </w:r>
      <w:r w:rsidR="00213F5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;</w:t>
      </w:r>
    </w:p>
    <w:p w14:paraId="4402BB79" w14:textId="1FC0860F" w:rsidR="006C518B" w:rsidRPr="00402D52" w:rsidRDefault="006C518B" w:rsidP="000E55BE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респіраторний етикет;</w:t>
      </w:r>
    </w:p>
    <w:p w14:paraId="32AE2367" w14:textId="77777777" w:rsidR="00AC2D3C" w:rsidRPr="00402D52" w:rsidRDefault="00AC2D3C" w:rsidP="00F57532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безпеку під час виконання ін’єкцій;</w:t>
      </w:r>
    </w:p>
    <w:p w14:paraId="32AE2368" w14:textId="77777777" w:rsidR="00AC2D3C" w:rsidRPr="00402D52" w:rsidRDefault="00AC2D3C" w:rsidP="00F57532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використання чистого й безпечного обладнання та інструментарію для догляду;</w:t>
      </w:r>
    </w:p>
    <w:p w14:paraId="32AE2369" w14:textId="7C218C1D" w:rsidR="00AC2D3C" w:rsidRDefault="00AC2D3C" w:rsidP="00F57532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очищення та дезінфекцію </w:t>
      </w:r>
      <w:r w:rsid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поверхонь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приміщень;</w:t>
      </w:r>
    </w:p>
    <w:p w14:paraId="2E0932A4" w14:textId="4825210B" w:rsidR="00402D52" w:rsidRPr="00402D52" w:rsidRDefault="006C518B" w:rsidP="00F57532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використання чистої та безпечної білизни;</w:t>
      </w:r>
    </w:p>
    <w:p w14:paraId="2CDAEF6C" w14:textId="3489EA00" w:rsidR="00267B88" w:rsidRPr="00402D52" w:rsidRDefault="00AC2D3C" w:rsidP="00402D52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безпечне поводження з медичними відходами.</w:t>
      </w:r>
    </w:p>
    <w:p w14:paraId="32AE2372" w14:textId="3F16CCDE" w:rsidR="00AC2D3C" w:rsidRPr="00F57532" w:rsidRDefault="00213F58" w:rsidP="00F575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Шапочка вдягається персоналом при ризику забруднення біологічними рідинами пацієнта.</w:t>
      </w:r>
    </w:p>
    <w:p w14:paraId="32AE2373" w14:textId="4DC81A3E" w:rsidR="005D066F" w:rsidRPr="00402D52" w:rsidRDefault="00402D52" w:rsidP="00402D52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250BFB" w:rsidRPr="00402D52">
        <w:rPr>
          <w:rFonts w:ascii="Times New Roman" w:hAnsi="Times New Roman" w:cs="Times New Roman"/>
          <w:bCs/>
          <w:color w:val="000000"/>
          <w:sz w:val="24"/>
          <w:szCs w:val="24"/>
        </w:rPr>
        <w:t>При підозрі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BFB" w:rsidRPr="00402D52">
        <w:rPr>
          <w:rFonts w:ascii="Times New Roman" w:hAnsi="Times New Roman" w:cs="Times New Roman"/>
          <w:bCs/>
          <w:color w:val="000000"/>
          <w:sz w:val="24"/>
          <w:szCs w:val="24"/>
        </w:rPr>
        <w:t>потрапляння заразного матеріалу на слизові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BFB" w:rsidRPr="00402D52">
        <w:rPr>
          <w:rFonts w:ascii="Times New Roman" w:hAnsi="Times New Roman" w:cs="Times New Roman"/>
          <w:bCs/>
          <w:color w:val="000000"/>
          <w:sz w:val="24"/>
          <w:szCs w:val="24"/>
        </w:rPr>
        <w:t>оболонки очей, носу, роту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97174" w:rsidRPr="00402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 шкіру </w:t>
      </w:r>
      <w:r w:rsidR="005D066F" w:rsidRPr="00402D52">
        <w:rPr>
          <w:rFonts w:ascii="Times New Roman" w:hAnsi="Times New Roman" w:cs="Times New Roman"/>
          <w:bCs/>
          <w:color w:val="000000"/>
          <w:sz w:val="24"/>
          <w:szCs w:val="24"/>
        </w:rPr>
        <w:t>застосовують заходи екстреної профілактики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32AE2374" w14:textId="331E7BF2" w:rsidR="001E2D32" w:rsidRPr="00402D52" w:rsidRDefault="005D066F" w:rsidP="00402D52">
      <w:pPr>
        <w:pStyle w:val="a4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Слизові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оболонки очей, нос</w:t>
      </w:r>
      <w:r w:rsidR="008872FA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 рот</w:t>
      </w:r>
      <w:r w:rsidR="008872FA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та шкіру </w:t>
      </w:r>
      <w:r w:rsidR="001E2D32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обробляють розчином антибіотиків</w:t>
      </w:r>
      <w:r w:rsidR="00F01DA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(тетрациклін 200 000 ОД/мл)</w:t>
      </w:r>
      <w:r w:rsidR="00452305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14:paraId="32AE2387" w14:textId="2B8CCC62" w:rsidR="00250BFB" w:rsidRPr="00402D52" w:rsidRDefault="001E2D32" w:rsidP="00F57532">
      <w:pPr>
        <w:pStyle w:val="a4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Шкіру оброб</w:t>
      </w:r>
      <w:r w:rsidR="00483330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ляють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дезінфікуючим розчином (0,2</w:t>
      </w:r>
      <w:r w:rsidR="004A3BF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% розчином </w:t>
      </w:r>
      <w:proofErr w:type="spellStart"/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дезактину</w:t>
      </w:r>
      <w:proofErr w:type="spellEnd"/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 0,2</w:t>
      </w:r>
      <w:r w:rsidR="004A3BF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% розчином </w:t>
      </w:r>
      <w:proofErr w:type="spellStart"/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бланіда</w:t>
      </w:r>
      <w:r w:rsid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у</w:t>
      </w:r>
      <w:proofErr w:type="spellEnd"/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або аналогом згідно інструкції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виробника) або 70</w:t>
      </w:r>
      <w:r w:rsidR="004A3BF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% розчином спирту.</w:t>
      </w:r>
    </w:p>
    <w:p w14:paraId="32AE2389" w14:textId="5389A524" w:rsidR="0013752E" w:rsidRPr="00402D52" w:rsidRDefault="001E2D32" w:rsidP="00F57532">
      <w:pPr>
        <w:pStyle w:val="a4"/>
        <w:numPr>
          <w:ilvl w:val="0"/>
          <w:numId w:val="27"/>
        </w:numPr>
        <w:ind w:left="0" w:firstLine="709"/>
        <w:jc w:val="both"/>
        <w:rPr>
          <w:rFonts w:ascii="Times New Roman" w:eastAsiaTheme="minorHAnsi" w:hAnsi="Times New Roman" w:cs="Times New Roman"/>
          <w:bCs/>
          <w:color w:val="000000"/>
          <w:kern w:val="0"/>
          <w:sz w:val="24"/>
          <w:szCs w:val="24"/>
          <w:lang w:val="uk-UA" w:eastAsia="en-US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При відсутності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антибіотика в очі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вводять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кілька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крапель 20</w:t>
      </w:r>
      <w:r w:rsidR="004A3BF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% </w:t>
      </w:r>
      <w:proofErr w:type="spellStart"/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сульфацила</w:t>
      </w:r>
      <w:proofErr w:type="spellEnd"/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 в ніс</w:t>
      </w:r>
      <w:r w:rsidR="004A3BF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– 1% </w:t>
      </w:r>
      <w:r w:rsidR="008615D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розчин протарголу, рот та ротоглотку прополіскують 70</w:t>
      </w:r>
      <w:r w:rsidR="004A3BF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  <w:r w:rsidR="008615D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% етиловим спиртом.</w:t>
      </w:r>
    </w:p>
    <w:p w14:paraId="32AE238A" w14:textId="2ACF02F6" w:rsidR="0013752E" w:rsidRPr="00402D52" w:rsidRDefault="004A3BF7" w:rsidP="004A3BF7">
      <w:pPr>
        <w:pStyle w:val="a4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3. </w:t>
      </w:r>
      <w:r w:rsidR="0013752E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На осіб, які контактували з хворим і вібріононосієм, складають списки з зазначен</w:t>
      </w:r>
      <w:r w:rsidR="0066635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</w:t>
      </w:r>
      <w:r w:rsidR="0013752E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ям їх адреси, місця роботи, навчання, часу, ступеню і характеру контакту.</w:t>
      </w:r>
    </w:p>
    <w:p w14:paraId="32AE238B" w14:textId="1712F876" w:rsidR="008615D8" w:rsidRPr="00402D52" w:rsidRDefault="004A3BF7" w:rsidP="004A3BF7">
      <w:pPr>
        <w:pStyle w:val="a4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4. </w:t>
      </w:r>
      <w:r w:rsidR="008615D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Екстреній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8615D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профілактиці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8615D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підлягають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8615D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контактні з хворими на холеру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8615D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(вібріононосіями) в сім'ї, квартирі, за місцем роботи, навчання, відпочинку, лікування, а також особи, які знаходяться в однакових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8615D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умовах по ризику інфікування (по</w:t>
      </w:r>
      <w:r w:rsidR="00947C6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8615D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епідпоказа</w:t>
      </w:r>
      <w:r w:rsidR="002205BF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</w:t>
      </w:r>
      <w:r w:rsidR="008615D8"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).</w:t>
      </w:r>
    </w:p>
    <w:p w14:paraId="32AE238C" w14:textId="77777777" w:rsidR="008615D8" w:rsidRPr="00F57532" w:rsidRDefault="008615D8" w:rsidP="004A3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02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Для екстреної профілактики з врахуванням антибіотикограми циркулюючих в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вогнищі штамів призначають один з наступних препаратів: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8615D8" w:rsidRPr="00F57532" w14:paraId="32AE2392" w14:textId="77777777" w:rsidTr="00C34A4C">
        <w:tc>
          <w:tcPr>
            <w:tcW w:w="1925" w:type="dxa"/>
            <w:vAlign w:val="center"/>
          </w:tcPr>
          <w:p w14:paraId="32AE238D" w14:textId="77777777" w:rsidR="008615D8" w:rsidRPr="004D27DA" w:rsidRDefault="008615D8" w:rsidP="00F575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Препарат</w:t>
            </w:r>
          </w:p>
        </w:tc>
        <w:tc>
          <w:tcPr>
            <w:tcW w:w="1926" w:type="dxa"/>
            <w:vAlign w:val="center"/>
          </w:tcPr>
          <w:p w14:paraId="32AE238E" w14:textId="77777777" w:rsidR="008615D8" w:rsidRPr="004D27DA" w:rsidRDefault="008615D8" w:rsidP="00F575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Разова доза в г</w:t>
            </w:r>
          </w:p>
        </w:tc>
        <w:tc>
          <w:tcPr>
            <w:tcW w:w="1926" w:type="dxa"/>
            <w:vAlign w:val="center"/>
          </w:tcPr>
          <w:p w14:paraId="32AE238F" w14:textId="32838E32" w:rsidR="008615D8" w:rsidRPr="004D27DA" w:rsidRDefault="008615D8" w:rsidP="00F575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К</w:t>
            </w:r>
            <w:r w:rsidR="00F57532"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-</w:t>
            </w: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ть прийомів на добу</w:t>
            </w:r>
          </w:p>
        </w:tc>
        <w:tc>
          <w:tcPr>
            <w:tcW w:w="1926" w:type="dxa"/>
            <w:vAlign w:val="center"/>
          </w:tcPr>
          <w:p w14:paraId="32AE2390" w14:textId="77777777" w:rsidR="008615D8" w:rsidRPr="004D27DA" w:rsidRDefault="008615D8" w:rsidP="00F575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Середня добова доза в г</w:t>
            </w:r>
          </w:p>
        </w:tc>
        <w:tc>
          <w:tcPr>
            <w:tcW w:w="1926" w:type="dxa"/>
            <w:vAlign w:val="center"/>
          </w:tcPr>
          <w:p w14:paraId="32AE2391" w14:textId="77777777" w:rsidR="008615D8" w:rsidRPr="004D27DA" w:rsidRDefault="008615D8" w:rsidP="00F575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Строки прийомів в днях</w:t>
            </w:r>
          </w:p>
        </w:tc>
      </w:tr>
      <w:tr w:rsidR="008615D8" w:rsidRPr="00F57532" w14:paraId="32AE2398" w14:textId="77777777" w:rsidTr="00C34A4C">
        <w:tc>
          <w:tcPr>
            <w:tcW w:w="1925" w:type="dxa"/>
            <w:vAlign w:val="center"/>
          </w:tcPr>
          <w:p w14:paraId="32AE2393" w14:textId="77777777" w:rsidR="008615D8" w:rsidRPr="004D27DA" w:rsidRDefault="008615D8" w:rsidP="00F5753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Тетрациклін*</w:t>
            </w:r>
          </w:p>
        </w:tc>
        <w:tc>
          <w:tcPr>
            <w:tcW w:w="1926" w:type="dxa"/>
            <w:vAlign w:val="center"/>
          </w:tcPr>
          <w:p w14:paraId="32AE2394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0,5-0,3</w:t>
            </w:r>
          </w:p>
        </w:tc>
        <w:tc>
          <w:tcPr>
            <w:tcW w:w="1926" w:type="dxa"/>
            <w:vAlign w:val="center"/>
          </w:tcPr>
          <w:p w14:paraId="32AE2395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2-3</w:t>
            </w:r>
          </w:p>
        </w:tc>
        <w:tc>
          <w:tcPr>
            <w:tcW w:w="1926" w:type="dxa"/>
            <w:vAlign w:val="center"/>
          </w:tcPr>
          <w:p w14:paraId="32AE2396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1,0</w:t>
            </w:r>
          </w:p>
        </w:tc>
        <w:tc>
          <w:tcPr>
            <w:tcW w:w="1926" w:type="dxa"/>
            <w:vAlign w:val="center"/>
          </w:tcPr>
          <w:p w14:paraId="32AE2397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</w:tr>
      <w:tr w:rsidR="008615D8" w:rsidRPr="00F57532" w14:paraId="32AE239E" w14:textId="77777777" w:rsidTr="00C34A4C">
        <w:tc>
          <w:tcPr>
            <w:tcW w:w="1925" w:type="dxa"/>
            <w:vAlign w:val="center"/>
          </w:tcPr>
          <w:p w14:paraId="32AE2399" w14:textId="77777777" w:rsidR="008615D8" w:rsidRPr="004D27DA" w:rsidRDefault="008615D8" w:rsidP="00F5753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Доксициклін*</w:t>
            </w:r>
          </w:p>
        </w:tc>
        <w:tc>
          <w:tcPr>
            <w:tcW w:w="1926" w:type="dxa"/>
            <w:vAlign w:val="center"/>
          </w:tcPr>
          <w:p w14:paraId="32AE239A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0,1*</w:t>
            </w:r>
          </w:p>
        </w:tc>
        <w:tc>
          <w:tcPr>
            <w:tcW w:w="1926" w:type="dxa"/>
            <w:vAlign w:val="center"/>
          </w:tcPr>
          <w:p w14:paraId="32AE239B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1-2</w:t>
            </w:r>
          </w:p>
        </w:tc>
        <w:tc>
          <w:tcPr>
            <w:tcW w:w="1926" w:type="dxa"/>
            <w:vAlign w:val="center"/>
          </w:tcPr>
          <w:p w14:paraId="32AE239C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0,1*</w:t>
            </w:r>
          </w:p>
        </w:tc>
        <w:tc>
          <w:tcPr>
            <w:tcW w:w="1926" w:type="dxa"/>
            <w:vAlign w:val="center"/>
          </w:tcPr>
          <w:p w14:paraId="32AE239D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</w:tr>
      <w:tr w:rsidR="008615D8" w:rsidRPr="00F57532" w14:paraId="32AE23A4" w14:textId="77777777" w:rsidTr="00C34A4C">
        <w:tc>
          <w:tcPr>
            <w:tcW w:w="1925" w:type="dxa"/>
            <w:vAlign w:val="center"/>
          </w:tcPr>
          <w:p w14:paraId="32AE239F" w14:textId="77777777" w:rsidR="008615D8" w:rsidRPr="004D27DA" w:rsidRDefault="008615D8" w:rsidP="00F5753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Левоміцетин</w:t>
            </w:r>
          </w:p>
        </w:tc>
        <w:tc>
          <w:tcPr>
            <w:tcW w:w="1926" w:type="dxa"/>
            <w:vAlign w:val="center"/>
          </w:tcPr>
          <w:p w14:paraId="32AE23A0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1926" w:type="dxa"/>
            <w:vAlign w:val="center"/>
          </w:tcPr>
          <w:p w14:paraId="32AE23A1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26" w:type="dxa"/>
            <w:vAlign w:val="center"/>
          </w:tcPr>
          <w:p w14:paraId="32AE23A2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2,0</w:t>
            </w:r>
          </w:p>
        </w:tc>
        <w:tc>
          <w:tcPr>
            <w:tcW w:w="1926" w:type="dxa"/>
            <w:vAlign w:val="center"/>
          </w:tcPr>
          <w:p w14:paraId="32AE23A3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</w:tr>
      <w:tr w:rsidR="008615D8" w:rsidRPr="00F57532" w14:paraId="32AE23AA" w14:textId="77777777" w:rsidTr="00C34A4C">
        <w:tc>
          <w:tcPr>
            <w:tcW w:w="1925" w:type="dxa"/>
            <w:vAlign w:val="center"/>
          </w:tcPr>
          <w:p w14:paraId="32AE23A5" w14:textId="77777777" w:rsidR="008615D8" w:rsidRPr="004D27DA" w:rsidRDefault="008615D8" w:rsidP="00F5753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Еритроміцин</w:t>
            </w:r>
          </w:p>
        </w:tc>
        <w:tc>
          <w:tcPr>
            <w:tcW w:w="1926" w:type="dxa"/>
            <w:vAlign w:val="center"/>
          </w:tcPr>
          <w:p w14:paraId="32AE23A6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1926" w:type="dxa"/>
            <w:vAlign w:val="center"/>
          </w:tcPr>
          <w:p w14:paraId="32AE23A7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26" w:type="dxa"/>
            <w:vAlign w:val="center"/>
          </w:tcPr>
          <w:p w14:paraId="32AE23A8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2,0</w:t>
            </w:r>
          </w:p>
        </w:tc>
        <w:tc>
          <w:tcPr>
            <w:tcW w:w="1926" w:type="dxa"/>
            <w:vAlign w:val="center"/>
          </w:tcPr>
          <w:p w14:paraId="32AE23A9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</w:tr>
      <w:tr w:rsidR="008615D8" w:rsidRPr="00F57532" w14:paraId="32AE23B0" w14:textId="77777777" w:rsidTr="00C34A4C">
        <w:tc>
          <w:tcPr>
            <w:tcW w:w="1925" w:type="dxa"/>
            <w:vAlign w:val="center"/>
          </w:tcPr>
          <w:p w14:paraId="32AE23AB" w14:textId="77777777" w:rsidR="008615D8" w:rsidRPr="004D27DA" w:rsidRDefault="008615D8" w:rsidP="00F5753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Ципрофлоксацин*</w:t>
            </w:r>
          </w:p>
        </w:tc>
        <w:tc>
          <w:tcPr>
            <w:tcW w:w="1926" w:type="dxa"/>
            <w:vAlign w:val="center"/>
          </w:tcPr>
          <w:p w14:paraId="32AE23AC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1926" w:type="dxa"/>
            <w:vAlign w:val="center"/>
          </w:tcPr>
          <w:p w14:paraId="32AE23AD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926" w:type="dxa"/>
            <w:vAlign w:val="center"/>
          </w:tcPr>
          <w:p w14:paraId="32AE23AE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1,0</w:t>
            </w:r>
          </w:p>
        </w:tc>
        <w:tc>
          <w:tcPr>
            <w:tcW w:w="1926" w:type="dxa"/>
            <w:vAlign w:val="center"/>
          </w:tcPr>
          <w:p w14:paraId="32AE23AF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</w:tr>
      <w:tr w:rsidR="008615D8" w:rsidRPr="00F57532" w14:paraId="32AE23B6" w14:textId="77777777" w:rsidTr="00C34A4C">
        <w:trPr>
          <w:trHeight w:val="70"/>
        </w:trPr>
        <w:tc>
          <w:tcPr>
            <w:tcW w:w="1925" w:type="dxa"/>
            <w:vAlign w:val="center"/>
          </w:tcPr>
          <w:p w14:paraId="32AE23B1" w14:textId="77777777" w:rsidR="008615D8" w:rsidRPr="004D27DA" w:rsidRDefault="008615D8" w:rsidP="00F5753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proofErr w:type="spellStart"/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Фуразолідон</w:t>
            </w:r>
            <w:proofErr w:type="spellEnd"/>
          </w:p>
        </w:tc>
        <w:tc>
          <w:tcPr>
            <w:tcW w:w="1926" w:type="dxa"/>
            <w:vAlign w:val="center"/>
          </w:tcPr>
          <w:p w14:paraId="32AE23B2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0,1</w:t>
            </w:r>
          </w:p>
        </w:tc>
        <w:tc>
          <w:tcPr>
            <w:tcW w:w="1926" w:type="dxa"/>
            <w:vAlign w:val="center"/>
          </w:tcPr>
          <w:p w14:paraId="32AE23B3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26" w:type="dxa"/>
            <w:vAlign w:val="center"/>
          </w:tcPr>
          <w:p w14:paraId="32AE23B4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0,4</w:t>
            </w:r>
          </w:p>
        </w:tc>
        <w:tc>
          <w:tcPr>
            <w:tcW w:w="1926" w:type="dxa"/>
            <w:vAlign w:val="center"/>
          </w:tcPr>
          <w:p w14:paraId="32AE23B5" w14:textId="77777777" w:rsidR="008615D8" w:rsidRPr="004D27DA" w:rsidRDefault="008615D8" w:rsidP="00F5753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4D2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</w:tr>
    </w:tbl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4A3BF7" w14:paraId="6A3AD587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9F3D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029559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4A3BF7" w14:paraId="24D06BEB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8B3C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A3BF7" w14:paraId="4CE79B83" w14:textId="77777777" w:rsidTr="001228EA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D83B" w14:textId="77777777" w:rsidR="004A3BF7" w:rsidRPr="00C16F44" w:rsidRDefault="004A3BF7" w:rsidP="001228E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6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ЗАХОДИ З ПРОФІЛАКТИКИ ХОЛЕРИ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42AD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868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СОП-ІК-059/1</w:t>
            </w:r>
          </w:p>
        </w:tc>
      </w:tr>
      <w:tr w:rsidR="004A3BF7" w14:paraId="235F4A67" w14:textId="77777777" w:rsidTr="001228E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C2A2" w14:textId="77777777" w:rsidR="004A3BF7" w:rsidRDefault="004A3BF7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BD15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AEC3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4A3BF7" w14:paraId="5316CBA9" w14:textId="77777777" w:rsidTr="00122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29E9" w14:textId="77777777" w:rsidR="004A3BF7" w:rsidRDefault="004A3BF7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96F9" w14:textId="2B68E8D0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1"/>
    </w:tbl>
    <w:p w14:paraId="4B7E0EFE" w14:textId="72B82EAE" w:rsidR="004A3BF7" w:rsidRDefault="004A3BF7" w:rsidP="00F5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1EE3AF1E" w14:textId="299F4291" w:rsidR="004A3BF7" w:rsidRDefault="004A3BF7" w:rsidP="00F5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Примітка:</w:t>
      </w:r>
    </w:p>
    <w:p w14:paraId="32AE23B7" w14:textId="5FA85EEF" w:rsidR="008615D8" w:rsidRPr="00F57532" w:rsidRDefault="008615D8" w:rsidP="00F5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* </w:t>
      </w:r>
      <w:r w:rsid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–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 першу добу </w:t>
      </w:r>
      <w:r w:rsidR="004A3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–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0,2</w:t>
      </w:r>
      <w:r w:rsidR="004A3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</w:t>
      </w:r>
    </w:p>
    <w:p w14:paraId="32AE23B8" w14:textId="2047F6AD" w:rsidR="008615D8" w:rsidRPr="00F57532" w:rsidRDefault="008615D8" w:rsidP="00F5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* </w:t>
      </w:r>
      <w:r w:rsid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–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4A3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діти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: тетрациклін, </w:t>
      </w:r>
      <w:proofErr w:type="spellStart"/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доксициклін</w:t>
      </w:r>
      <w:proofErr w:type="spellEnd"/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30E5E"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для </w:t>
      </w:r>
      <w:r w:rsidR="00567C73"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дітей 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</w:t>
      </w:r>
      <w:r w:rsidR="00567C73"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арше 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8 років, </w:t>
      </w:r>
      <w:proofErr w:type="spellStart"/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ципрофлоксацин</w:t>
      </w:r>
      <w:proofErr w:type="spellEnd"/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567C73"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для дітей 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</w:t>
      </w:r>
      <w:r w:rsidR="00567C73"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арше 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12 років.</w:t>
      </w:r>
    </w:p>
    <w:p w14:paraId="32AE23B9" w14:textId="7460136F" w:rsidR="008615D8" w:rsidRPr="00F57532" w:rsidRDefault="008615D8" w:rsidP="00F5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Дітям призначають:</w:t>
      </w:r>
    </w:p>
    <w:p w14:paraId="32AE23BA" w14:textId="77777777" w:rsidR="008615D8" w:rsidRPr="00F57532" w:rsidRDefault="008615D8" w:rsidP="00F5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15-17 років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3/4 дози дорослих</w:t>
      </w:r>
    </w:p>
    <w:p w14:paraId="32AE23BB" w14:textId="77777777" w:rsidR="008615D8" w:rsidRPr="00F57532" w:rsidRDefault="008615D8" w:rsidP="00F5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8-14 років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1/2 дози дорослих</w:t>
      </w:r>
    </w:p>
    <w:p w14:paraId="32AE23BC" w14:textId="77777777" w:rsidR="008615D8" w:rsidRPr="00F57532" w:rsidRDefault="008615D8" w:rsidP="00F5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7 років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1/3 дози дорослих</w:t>
      </w:r>
    </w:p>
    <w:p w14:paraId="32AE23BD" w14:textId="77777777" w:rsidR="008615D8" w:rsidRPr="00F57532" w:rsidRDefault="008615D8" w:rsidP="00F5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5-6 років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1/4 дози дорослих</w:t>
      </w:r>
    </w:p>
    <w:p w14:paraId="32AE23BE" w14:textId="77777777" w:rsidR="008615D8" w:rsidRPr="00F57532" w:rsidRDefault="008615D8" w:rsidP="00F5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 роки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1/6 дози дорослих</w:t>
      </w:r>
    </w:p>
    <w:p w14:paraId="32AE23BF" w14:textId="77777777" w:rsidR="008615D8" w:rsidRPr="00F57532" w:rsidRDefault="008615D8" w:rsidP="00F57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2-3 роки</w:t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1/8 дози дорослих</w:t>
      </w:r>
    </w:p>
    <w:p w14:paraId="32AE23C0" w14:textId="2DAFEED2" w:rsidR="00697174" w:rsidRPr="004A3BF7" w:rsidRDefault="008615D8" w:rsidP="004A3BF7">
      <w:pPr>
        <w:pStyle w:val="a4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proofErr w:type="spellStart"/>
      <w:r w:rsidRPr="004A3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рік</w:t>
      </w:r>
      <w:proofErr w:type="spellEnd"/>
      <w:r w:rsidRPr="004A3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 </w:t>
      </w:r>
      <w:proofErr w:type="spellStart"/>
      <w:r w:rsidRPr="004A3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молодші</w:t>
      </w:r>
      <w:proofErr w:type="spellEnd"/>
      <w:r w:rsidRPr="004A3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1/12 дози дорослих</w:t>
      </w:r>
    </w:p>
    <w:p w14:paraId="32AE23C1" w14:textId="4F1817D0" w:rsidR="00697174" w:rsidRPr="00F57532" w:rsidRDefault="004A3BF7" w:rsidP="004A3BF7">
      <w:pPr>
        <w:pStyle w:val="a4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5. </w:t>
      </w:r>
      <w:r w:rsidR="008615D8"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 виділенні в вогнищах холери штамів холерних вібріонів, стійких до зазначених препаратів, лікувально-профілактична і протиепідемічна служби медичного штабу в кожному конкретному випадку розглядають питання про зміну медикамент</w:t>
      </w:r>
      <w:r w:rsidR="00697174"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ів</w:t>
      </w:r>
      <w:r w:rsidR="008615D8" w:rsidRPr="00F5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</w:p>
    <w:p w14:paraId="32AE23C4" w14:textId="5EE3CECA" w:rsidR="00A95C8F" w:rsidRPr="00F57532" w:rsidRDefault="00F57532" w:rsidP="004A3BF7">
      <w:pPr>
        <w:pStyle w:val="ShiftAlt"/>
        <w:spacing w:line="240" w:lineRule="auto"/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6. </w:t>
      </w:r>
      <w:r w:rsidR="007504E1" w:rsidRPr="00F57532">
        <w:rPr>
          <w:rFonts w:eastAsia="Times New Roman" w:cs="Times New Roman"/>
          <w:b/>
          <w:bCs/>
          <w:szCs w:val="24"/>
        </w:rPr>
        <w:t>Навчання персоналу</w:t>
      </w:r>
      <w:r w:rsidR="007504E1" w:rsidRPr="00F57532">
        <w:rPr>
          <w:rFonts w:eastAsia="Times New Roman" w:cs="Times New Roman"/>
          <w:szCs w:val="24"/>
        </w:rPr>
        <w:t xml:space="preserve">. </w:t>
      </w:r>
      <w:r w:rsidR="000D6FBC" w:rsidRPr="00F57532">
        <w:rPr>
          <w:rFonts w:eastAsia="Times New Roman" w:cs="Times New Roman"/>
          <w:szCs w:val="24"/>
        </w:rPr>
        <w:t>Персонал зобов’язаний проходити навчання</w:t>
      </w:r>
      <w:r w:rsidR="004A3BF7">
        <w:rPr>
          <w:rFonts w:eastAsia="Times New Roman" w:cs="Times New Roman"/>
          <w:szCs w:val="24"/>
        </w:rPr>
        <w:t xml:space="preserve"> при прийомі на роботу та</w:t>
      </w:r>
      <w:r w:rsidR="000D6FBC" w:rsidRPr="00F57532">
        <w:rPr>
          <w:rFonts w:eastAsia="Times New Roman" w:cs="Times New Roman"/>
          <w:szCs w:val="24"/>
        </w:rPr>
        <w:t xml:space="preserve"> </w:t>
      </w:r>
      <w:r w:rsidR="00E42D05" w:rsidRPr="00F57532">
        <w:rPr>
          <w:rFonts w:eastAsia="Times New Roman" w:cs="Times New Roman"/>
          <w:szCs w:val="24"/>
        </w:rPr>
        <w:t>відпові</w:t>
      </w:r>
      <w:r w:rsidR="004A5499" w:rsidRPr="00F57532">
        <w:rPr>
          <w:rFonts w:eastAsia="Times New Roman" w:cs="Times New Roman"/>
          <w:szCs w:val="24"/>
        </w:rPr>
        <w:t>д</w:t>
      </w:r>
      <w:r w:rsidR="00E42D05" w:rsidRPr="00F57532">
        <w:rPr>
          <w:rFonts w:eastAsia="Times New Roman" w:cs="Times New Roman"/>
          <w:szCs w:val="24"/>
        </w:rPr>
        <w:t>но до затвердженого плану-</w:t>
      </w:r>
      <w:r w:rsidR="00644FD9" w:rsidRPr="00F57532">
        <w:rPr>
          <w:rFonts w:eastAsia="Times New Roman" w:cs="Times New Roman"/>
          <w:szCs w:val="24"/>
        </w:rPr>
        <w:t>гр</w:t>
      </w:r>
      <w:r w:rsidR="004A5499" w:rsidRPr="00F57532">
        <w:rPr>
          <w:rFonts w:eastAsia="Times New Roman" w:cs="Times New Roman"/>
          <w:szCs w:val="24"/>
        </w:rPr>
        <w:t>афіку</w:t>
      </w:r>
      <w:r w:rsidR="00AB2C78" w:rsidRPr="00F57532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</w:t>
      </w:r>
      <w:r w:rsidR="000D6FBC" w:rsidRPr="00F57532">
        <w:rPr>
          <w:rFonts w:eastAsia="Times New Roman" w:cs="Times New Roman"/>
          <w:szCs w:val="24"/>
        </w:rPr>
        <w:t xml:space="preserve">Відповідальність за навчання у структурних підрозділах </w:t>
      </w:r>
      <w:r w:rsidR="00C14071" w:rsidRPr="00F57532">
        <w:rPr>
          <w:rFonts w:eastAsia="Times New Roman" w:cs="Times New Roman"/>
          <w:szCs w:val="24"/>
        </w:rPr>
        <w:t>несуть</w:t>
      </w:r>
      <w:r w:rsidR="000D6FBC" w:rsidRPr="00F57532">
        <w:rPr>
          <w:rFonts w:eastAsia="Times New Roman" w:cs="Times New Roman"/>
          <w:szCs w:val="24"/>
        </w:rPr>
        <w:t xml:space="preserve"> </w:t>
      </w:r>
      <w:r w:rsidR="00947C68" w:rsidRPr="00F57532">
        <w:rPr>
          <w:rFonts w:eastAsia="Times New Roman" w:cs="Times New Roman"/>
          <w:szCs w:val="24"/>
        </w:rPr>
        <w:t xml:space="preserve">сестри </w:t>
      </w:r>
      <w:r w:rsidR="000D6FBC" w:rsidRPr="00F57532">
        <w:rPr>
          <w:rFonts w:eastAsia="Times New Roman" w:cs="Times New Roman"/>
          <w:szCs w:val="24"/>
        </w:rPr>
        <w:t xml:space="preserve">медичні </w:t>
      </w:r>
      <w:r w:rsidR="00947C68" w:rsidRPr="00F57532">
        <w:rPr>
          <w:rFonts w:eastAsia="Times New Roman" w:cs="Times New Roman"/>
          <w:szCs w:val="24"/>
        </w:rPr>
        <w:t>(старші)</w:t>
      </w:r>
      <w:r w:rsidR="000D6FBC" w:rsidRPr="00F57532">
        <w:rPr>
          <w:rFonts w:eastAsia="Times New Roman" w:cs="Times New Roman"/>
          <w:szCs w:val="24"/>
        </w:rPr>
        <w:t>.</w:t>
      </w:r>
    </w:p>
    <w:p w14:paraId="32AE23D5" w14:textId="464A69A3" w:rsidR="007504E1" w:rsidRPr="00F57532" w:rsidRDefault="00F57532" w:rsidP="00F5753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504E1" w:rsidRPr="00F57532">
        <w:rPr>
          <w:rFonts w:ascii="Times New Roman" w:hAnsi="Times New Roman" w:cs="Times New Roman"/>
          <w:b/>
          <w:sz w:val="24"/>
          <w:szCs w:val="24"/>
        </w:rPr>
        <w:t>Ключові показники, аудит та контроль якості</w:t>
      </w:r>
      <w:r w:rsidR="001B185F" w:rsidRPr="00F57532">
        <w:rPr>
          <w:rFonts w:ascii="Times New Roman" w:hAnsi="Times New Roman" w:cs="Times New Roman"/>
          <w:b/>
          <w:sz w:val="24"/>
          <w:szCs w:val="24"/>
        </w:rPr>
        <w:t>.</w:t>
      </w:r>
    </w:p>
    <w:p w14:paraId="32AE23D6" w14:textId="77777777" w:rsidR="007504E1" w:rsidRPr="00F57532" w:rsidRDefault="007504E1" w:rsidP="00F57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32">
        <w:rPr>
          <w:rFonts w:ascii="Times New Roman" w:hAnsi="Times New Roman" w:cs="Times New Roman"/>
          <w:sz w:val="24"/>
          <w:szCs w:val="24"/>
        </w:rPr>
        <w:t xml:space="preserve">Внутрішній контроль здійснюється </w:t>
      </w:r>
      <w:r w:rsidR="008507AB" w:rsidRPr="00F57532">
        <w:rPr>
          <w:rFonts w:ascii="Times New Roman" w:hAnsi="Times New Roman" w:cs="Times New Roman"/>
          <w:sz w:val="24"/>
          <w:szCs w:val="24"/>
        </w:rPr>
        <w:t>сестрами медичними (старшими).</w:t>
      </w:r>
    </w:p>
    <w:p w14:paraId="32AE23D7" w14:textId="78CB4BE6" w:rsidR="007504E1" w:rsidRPr="00F57532" w:rsidRDefault="007504E1" w:rsidP="00F57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32">
        <w:rPr>
          <w:rFonts w:ascii="Times New Roman" w:hAnsi="Times New Roman" w:cs="Times New Roman"/>
          <w:sz w:val="24"/>
          <w:szCs w:val="24"/>
        </w:rPr>
        <w:t>Зовнішній контроль здійснюється головною медичною сестрою</w:t>
      </w:r>
      <w:r w:rsidR="004A3BF7">
        <w:rPr>
          <w:rFonts w:ascii="Times New Roman" w:hAnsi="Times New Roman" w:cs="Times New Roman"/>
          <w:sz w:val="24"/>
          <w:szCs w:val="24"/>
        </w:rPr>
        <w:t>, ВІК, медичним директором</w:t>
      </w:r>
      <w:r w:rsidRPr="00F57532">
        <w:rPr>
          <w:rFonts w:ascii="Times New Roman" w:hAnsi="Times New Roman" w:cs="Times New Roman"/>
          <w:sz w:val="24"/>
          <w:szCs w:val="24"/>
        </w:rPr>
        <w:t>.</w:t>
      </w:r>
    </w:p>
    <w:p w14:paraId="32AE23D8" w14:textId="0D497AB4" w:rsidR="00454809" w:rsidRPr="00F57532" w:rsidRDefault="007504E1" w:rsidP="00F575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532">
        <w:rPr>
          <w:rFonts w:ascii="Times New Roman" w:hAnsi="Times New Roman" w:cs="Times New Roman"/>
          <w:bCs/>
          <w:sz w:val="24"/>
          <w:szCs w:val="24"/>
        </w:rPr>
        <w:t xml:space="preserve">Ключовим показником ефективності процесу є </w:t>
      </w:r>
      <w:r w:rsidR="00697174" w:rsidRPr="00F57532">
        <w:rPr>
          <w:rFonts w:ascii="Times New Roman" w:hAnsi="Times New Roman" w:cs="Times New Roman"/>
          <w:bCs/>
          <w:sz w:val="24"/>
          <w:szCs w:val="24"/>
        </w:rPr>
        <w:t xml:space="preserve">дотримання СОП, відсутність поширення небезпечної інфекції в </w:t>
      </w:r>
      <w:r w:rsidR="004A3BF7">
        <w:rPr>
          <w:rFonts w:ascii="Times New Roman" w:hAnsi="Times New Roman" w:cs="Times New Roman"/>
          <w:bCs/>
          <w:sz w:val="24"/>
          <w:szCs w:val="24"/>
        </w:rPr>
        <w:t>лікарні</w:t>
      </w:r>
      <w:r w:rsidR="00697174" w:rsidRPr="00F575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AE23D9" w14:textId="65375B68" w:rsidR="00697174" w:rsidRPr="00F57532" w:rsidRDefault="00F57532" w:rsidP="00F57532">
      <w:pPr>
        <w:pStyle w:val="ShiftAlt"/>
        <w:spacing w:line="240" w:lineRule="auto"/>
        <w:ind w:left="709"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8. </w:t>
      </w:r>
      <w:r w:rsidR="00697174" w:rsidRPr="00F57532">
        <w:rPr>
          <w:rFonts w:cs="Times New Roman"/>
          <w:b/>
          <w:szCs w:val="24"/>
        </w:rPr>
        <w:t>Використані документи.</w:t>
      </w:r>
    </w:p>
    <w:p w14:paraId="32AE23DA" w14:textId="2C91A9D7" w:rsidR="00697174" w:rsidRPr="00F57532" w:rsidRDefault="00F57532" w:rsidP="00F57532">
      <w:pPr>
        <w:pStyle w:val="ShiftAlt"/>
        <w:spacing w:line="240" w:lineRule="auto"/>
        <w:ind w:firstLine="709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1. </w:t>
      </w:r>
      <w:r w:rsidR="00697174" w:rsidRPr="00F57532">
        <w:rPr>
          <w:rFonts w:cs="Times New Roman"/>
          <w:bCs/>
          <w:szCs w:val="24"/>
        </w:rPr>
        <w:t>Наказ МОЗ</w:t>
      </w:r>
      <w:r w:rsidR="007866EA" w:rsidRPr="00F57532">
        <w:rPr>
          <w:rFonts w:cs="Times New Roman"/>
          <w:bCs/>
          <w:szCs w:val="24"/>
        </w:rPr>
        <w:t xml:space="preserve"> </w:t>
      </w:r>
      <w:r w:rsidR="00697174" w:rsidRPr="00F57532">
        <w:rPr>
          <w:rFonts w:cs="Times New Roman"/>
          <w:bCs/>
          <w:szCs w:val="24"/>
        </w:rPr>
        <w:t>України від 30.05.1997 № 167 «Про удосконалення протихолерних заходів в Україні».</w:t>
      </w:r>
    </w:p>
    <w:p w14:paraId="32AE23DB" w14:textId="7C440987" w:rsidR="00697174" w:rsidRPr="00F57532" w:rsidRDefault="00F57532" w:rsidP="00F57532">
      <w:pPr>
        <w:pStyle w:val="ShiftAlt"/>
        <w:spacing w:line="240" w:lineRule="auto"/>
        <w:ind w:firstLine="709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2. </w:t>
      </w:r>
      <w:r w:rsidR="00697174" w:rsidRPr="00F57532">
        <w:rPr>
          <w:rFonts w:cs="Times New Roman"/>
          <w:bCs/>
          <w:szCs w:val="24"/>
        </w:rPr>
        <w:t>Наказ МОЗ</w:t>
      </w:r>
      <w:r w:rsidR="0060793B" w:rsidRPr="00F57532">
        <w:rPr>
          <w:rFonts w:cs="Times New Roman"/>
          <w:bCs/>
          <w:szCs w:val="24"/>
        </w:rPr>
        <w:t xml:space="preserve"> </w:t>
      </w:r>
      <w:r w:rsidR="00697174" w:rsidRPr="00F57532">
        <w:rPr>
          <w:rFonts w:cs="Times New Roman"/>
          <w:bCs/>
          <w:szCs w:val="24"/>
        </w:rPr>
        <w:t>України від 17.05.2001 № 188 «Про зміни обсягу досліджень на холеру».</w:t>
      </w:r>
    </w:p>
    <w:p w14:paraId="32AE23DC" w14:textId="41AACCBF" w:rsidR="00697174" w:rsidRPr="00F57532" w:rsidRDefault="00F57532" w:rsidP="00F57532">
      <w:pPr>
        <w:pStyle w:val="ShiftAlt"/>
        <w:spacing w:line="240" w:lineRule="auto"/>
        <w:ind w:firstLine="709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3. </w:t>
      </w:r>
      <w:r w:rsidR="00697174" w:rsidRPr="00F57532">
        <w:rPr>
          <w:rFonts w:cs="Times New Roman"/>
          <w:bCs/>
          <w:szCs w:val="24"/>
        </w:rPr>
        <w:t>Наказ МОЗ України від 03.08.2021 №1614 «Про організацію профілактики інфекцій та інфекційного контролю в закладах охорони здоров’я та установах/закладах надання соціальних послуг/соціального захисту населення».</w:t>
      </w:r>
    </w:p>
    <w:p w14:paraId="32AE23DE" w14:textId="4C0F3C36" w:rsidR="00697174" w:rsidRPr="00F57532" w:rsidRDefault="00F57532" w:rsidP="00F57532">
      <w:pPr>
        <w:pStyle w:val="ShiftAlt"/>
        <w:spacing w:line="240" w:lineRule="auto"/>
        <w:ind w:firstLine="709"/>
        <w:rPr>
          <w:rFonts w:cs="Times New Roman"/>
          <w:bCs/>
          <w:color w:val="auto"/>
          <w:szCs w:val="24"/>
        </w:rPr>
      </w:pPr>
      <w:r>
        <w:rPr>
          <w:rFonts w:cs="Times New Roman"/>
          <w:bCs/>
          <w:color w:val="auto"/>
          <w:szCs w:val="24"/>
        </w:rPr>
        <w:t xml:space="preserve">4. </w:t>
      </w:r>
      <w:r w:rsidR="00697174" w:rsidRPr="00F57532">
        <w:rPr>
          <w:rFonts w:cs="Times New Roman"/>
          <w:bCs/>
          <w:color w:val="auto"/>
          <w:szCs w:val="24"/>
        </w:rPr>
        <w:t xml:space="preserve">Наказ МОЗ України від </w:t>
      </w:r>
      <w:r w:rsidR="00F94C5A" w:rsidRPr="00F57532">
        <w:rPr>
          <w:rFonts w:cs="Times New Roman"/>
          <w:bCs/>
          <w:color w:val="auto"/>
          <w:szCs w:val="24"/>
        </w:rPr>
        <w:t>31</w:t>
      </w:r>
      <w:r w:rsidR="00697174" w:rsidRPr="00F57532">
        <w:rPr>
          <w:rFonts w:cs="Times New Roman"/>
          <w:bCs/>
          <w:color w:val="auto"/>
          <w:szCs w:val="24"/>
        </w:rPr>
        <w:t>.</w:t>
      </w:r>
      <w:r w:rsidR="00F94C5A" w:rsidRPr="00F57532">
        <w:rPr>
          <w:rFonts w:cs="Times New Roman"/>
          <w:bCs/>
          <w:color w:val="auto"/>
          <w:szCs w:val="24"/>
        </w:rPr>
        <w:t>10</w:t>
      </w:r>
      <w:r w:rsidR="00697174" w:rsidRPr="00F57532">
        <w:rPr>
          <w:rFonts w:cs="Times New Roman"/>
          <w:bCs/>
          <w:color w:val="auto"/>
          <w:szCs w:val="24"/>
        </w:rPr>
        <w:t>.202</w:t>
      </w:r>
      <w:r w:rsidR="00F94C5A" w:rsidRPr="00F57532">
        <w:rPr>
          <w:rFonts w:cs="Times New Roman"/>
          <w:bCs/>
          <w:color w:val="auto"/>
          <w:szCs w:val="24"/>
        </w:rPr>
        <w:t>4</w:t>
      </w:r>
      <w:r w:rsidR="00697174" w:rsidRPr="00F57532">
        <w:rPr>
          <w:rFonts w:cs="Times New Roman"/>
          <w:bCs/>
          <w:color w:val="auto"/>
          <w:szCs w:val="24"/>
        </w:rPr>
        <w:t xml:space="preserve"> № 1</w:t>
      </w:r>
      <w:r w:rsidR="00BB0BD7" w:rsidRPr="00F57532">
        <w:rPr>
          <w:rFonts w:cs="Times New Roman"/>
          <w:bCs/>
          <w:color w:val="auto"/>
          <w:szCs w:val="24"/>
        </w:rPr>
        <w:t>827</w:t>
      </w:r>
      <w:r w:rsidR="00697174" w:rsidRPr="00F57532">
        <w:rPr>
          <w:rFonts w:cs="Times New Roman"/>
          <w:bCs/>
          <w:color w:val="auto"/>
          <w:szCs w:val="24"/>
        </w:rPr>
        <w:t xml:space="preserve"> «</w:t>
      </w:r>
      <w:r w:rsidR="004A31EB" w:rsidRPr="00F57532">
        <w:rPr>
          <w:rFonts w:cs="Times New Roman"/>
          <w:bCs/>
          <w:color w:val="auto"/>
          <w:szCs w:val="24"/>
          <w:shd w:val="clear" w:color="auto" w:fill="FFFFFF"/>
        </w:rPr>
        <w:t>Про затвердження Державних 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відходів»</w:t>
      </w:r>
      <w:r w:rsidR="00BB0BD7" w:rsidRPr="00F57532">
        <w:rPr>
          <w:rFonts w:cs="Times New Roman"/>
          <w:bCs/>
          <w:color w:val="auto"/>
          <w:szCs w:val="24"/>
          <w:shd w:val="clear" w:color="auto" w:fill="FFFFFF"/>
        </w:rPr>
        <w:t>.</w:t>
      </w:r>
    </w:p>
    <w:p w14:paraId="29C15607" w14:textId="5A3E7067" w:rsidR="00697174" w:rsidRPr="00F57532" w:rsidRDefault="00F57532" w:rsidP="00F57532">
      <w:pPr>
        <w:pStyle w:val="ShiftAlt"/>
        <w:spacing w:line="240" w:lineRule="auto"/>
        <w:ind w:firstLine="709"/>
        <w:rPr>
          <w:rFonts w:cs="Times New Roman"/>
          <w:szCs w:val="24"/>
        </w:rPr>
      </w:pPr>
      <w:bookmarkStart w:id="2" w:name="_Hlk153359608"/>
      <w:r>
        <w:rPr>
          <w:rFonts w:cs="Times New Roman"/>
          <w:szCs w:val="24"/>
        </w:rPr>
        <w:t xml:space="preserve">5. </w:t>
      </w:r>
      <w:r w:rsidR="00697174" w:rsidRPr="00F57532">
        <w:rPr>
          <w:rFonts w:cs="Times New Roman"/>
          <w:szCs w:val="24"/>
        </w:rPr>
        <w:t>Наказ МОЗ України від 03.08.2020 № 1777 «Про затвердження Заходів та Засобів щодо попередження інфікування при проведенні догляду за пацієнтам</w:t>
      </w:r>
      <w:bookmarkStart w:id="3" w:name="_Hlk152062209"/>
      <w:bookmarkEnd w:id="2"/>
      <w:r w:rsidR="00611D79" w:rsidRPr="00F57532">
        <w:rPr>
          <w:rFonts w:cs="Times New Roman"/>
          <w:szCs w:val="24"/>
        </w:rPr>
        <w:t>и».</w:t>
      </w:r>
    </w:p>
    <w:bookmarkEnd w:id="3"/>
    <w:p w14:paraId="32AE23F0" w14:textId="56F4FEB7" w:rsidR="00454809" w:rsidRDefault="00454809" w:rsidP="00F57532">
      <w:pPr>
        <w:pStyle w:val="a4"/>
        <w:tabs>
          <w:tab w:val="left" w:pos="2175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C8967B" w14:textId="77777777" w:rsidR="004A3BF7" w:rsidRPr="00CF19B1" w:rsidRDefault="004A3BF7" w:rsidP="004A3BF7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</w:t>
      </w:r>
      <w:r w:rsidRPr="00CF19B1">
        <w:rPr>
          <w:rFonts w:ascii="Times" w:hAnsi="Times"/>
          <w:b/>
          <w:sz w:val="28"/>
          <w:szCs w:val="28"/>
        </w:rPr>
        <w:t>еєстраці</w:t>
      </w:r>
      <w:r>
        <w:rPr>
          <w:rFonts w:ascii="Times" w:hAnsi="Times"/>
          <w:b/>
          <w:sz w:val="28"/>
          <w:szCs w:val="28"/>
        </w:rPr>
        <w:t>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4A3BF7" w14:paraId="02A13D5C" w14:textId="77777777" w:rsidTr="001228EA">
        <w:tc>
          <w:tcPr>
            <w:tcW w:w="1402" w:type="dxa"/>
            <w:vAlign w:val="center"/>
          </w:tcPr>
          <w:p w14:paraId="79419B5C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64F21ED7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37961937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1452172B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2C4F8B56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4A3BF7" w14:paraId="5B8AB80D" w14:textId="77777777" w:rsidTr="001228EA">
        <w:tc>
          <w:tcPr>
            <w:tcW w:w="1402" w:type="dxa"/>
          </w:tcPr>
          <w:p w14:paraId="7EBBA119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7F204281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13A43A8A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1E66745C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4A3BF7" w14:paraId="6D2B67CE" w14:textId="77777777" w:rsidTr="001228EA">
        <w:tc>
          <w:tcPr>
            <w:tcW w:w="1402" w:type="dxa"/>
          </w:tcPr>
          <w:p w14:paraId="73C3A143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330E7FAD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E44DEE5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327E93B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4A3BF7" w14:paraId="58E363EA" w14:textId="77777777" w:rsidTr="001228EA">
        <w:tc>
          <w:tcPr>
            <w:tcW w:w="1402" w:type="dxa"/>
          </w:tcPr>
          <w:p w14:paraId="353A2ED7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423C241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ADFEA6A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3B30C431" w14:textId="77777777" w:rsidR="004A3BF7" w:rsidRDefault="004A3BF7" w:rsidP="001228EA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0FDC9C95" w14:textId="1D6FBB66" w:rsidR="004A3BF7" w:rsidRDefault="004A3BF7" w:rsidP="00F57532">
      <w:pPr>
        <w:pStyle w:val="a4"/>
        <w:tabs>
          <w:tab w:val="left" w:pos="2175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4A3BF7" w14:paraId="68754B1B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EB94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4A3BF7" w14:paraId="0475BDB4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2971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A3BF7" w14:paraId="2908251B" w14:textId="77777777" w:rsidTr="001228EA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5A5D" w14:textId="77777777" w:rsidR="004A3BF7" w:rsidRPr="00C16F44" w:rsidRDefault="004A3BF7" w:rsidP="001228E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6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ЗАХОДИ З ПРОФІЛАКТИКИ ХОЛЕРИ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6F8F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F9E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СОП-ІК-059/1</w:t>
            </w:r>
          </w:p>
        </w:tc>
      </w:tr>
      <w:tr w:rsidR="004A3BF7" w14:paraId="41BA4201" w14:textId="77777777" w:rsidTr="001228E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3515" w14:textId="77777777" w:rsidR="004A3BF7" w:rsidRDefault="004A3BF7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29EA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D431" w14:textId="77777777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4A3BF7" w14:paraId="1F141943" w14:textId="77777777" w:rsidTr="00122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F0EA" w14:textId="77777777" w:rsidR="004A3BF7" w:rsidRDefault="004A3BF7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FE9A" w14:textId="39852D65" w:rsidR="004A3BF7" w:rsidRDefault="004A3BF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8C45F84" w14:textId="40910A0B" w:rsidR="00611D79" w:rsidRDefault="00611D79" w:rsidP="00454809">
      <w:pPr>
        <w:pStyle w:val="a4"/>
        <w:tabs>
          <w:tab w:val="left" w:pos="217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73B1F97" w14:textId="71AB5DE2" w:rsidR="00611D79" w:rsidRDefault="00611D79" w:rsidP="00611D79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Лист </w:t>
      </w:r>
      <w:r w:rsidR="004A3B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4A3BF7">
        <w:rPr>
          <w:rFonts w:ascii="Times New Roman" w:hAnsi="Times New Roman" w:cs="Times New Roman"/>
          <w:b/>
          <w:bCs/>
          <w:sz w:val="28"/>
          <w:szCs w:val="28"/>
          <w:lang w:val="uk-UA"/>
        </w:rPr>
        <w:t>ширення</w:t>
      </w: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A3BF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копій</w:t>
      </w: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4A3BF7" w14:paraId="4725B83F" w14:textId="77777777" w:rsidTr="001228EA">
        <w:tc>
          <w:tcPr>
            <w:tcW w:w="808" w:type="dxa"/>
          </w:tcPr>
          <w:p w14:paraId="3CC4A2F0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5EAB9BD1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78857777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33450891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7A6671B9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4A3BF7" w14:paraId="42C0611F" w14:textId="77777777" w:rsidTr="001228EA">
        <w:tc>
          <w:tcPr>
            <w:tcW w:w="808" w:type="dxa"/>
          </w:tcPr>
          <w:p w14:paraId="0D1A346A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1596CB9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EACC11D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4792915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72A09A3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103FFD1D" w14:textId="77777777" w:rsidTr="001228EA">
        <w:tc>
          <w:tcPr>
            <w:tcW w:w="808" w:type="dxa"/>
          </w:tcPr>
          <w:p w14:paraId="695AB0DC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3FD684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71563B0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A9E39B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3182493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447E281A" w14:textId="77777777" w:rsidTr="001228EA">
        <w:tc>
          <w:tcPr>
            <w:tcW w:w="808" w:type="dxa"/>
          </w:tcPr>
          <w:p w14:paraId="01DDEF9F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A3E4F13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36C5B1C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EEFE50F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43370E1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7BC75B0D" w14:textId="77777777" w:rsidTr="001228EA">
        <w:tc>
          <w:tcPr>
            <w:tcW w:w="808" w:type="dxa"/>
          </w:tcPr>
          <w:p w14:paraId="36D54869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F47AB41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B819E8C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6AC5B11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D2E7EE7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665E89C3" w14:textId="77777777" w:rsidTr="001228EA">
        <w:tc>
          <w:tcPr>
            <w:tcW w:w="808" w:type="dxa"/>
          </w:tcPr>
          <w:p w14:paraId="29FCFABC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92BBF4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E553353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59EC3A8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6C4C8F8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20F8BC28" w14:textId="77777777" w:rsidTr="001228EA">
        <w:tc>
          <w:tcPr>
            <w:tcW w:w="808" w:type="dxa"/>
          </w:tcPr>
          <w:p w14:paraId="53D7FC78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FFD6063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66772CE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9AC358E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E8F77EE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28EBC63D" w14:textId="77777777" w:rsidTr="001228EA">
        <w:tc>
          <w:tcPr>
            <w:tcW w:w="808" w:type="dxa"/>
          </w:tcPr>
          <w:p w14:paraId="01570415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24439ED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E6EF798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21D2D90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469C65D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56F854FD" w14:textId="77777777" w:rsidTr="001228EA">
        <w:tc>
          <w:tcPr>
            <w:tcW w:w="808" w:type="dxa"/>
          </w:tcPr>
          <w:p w14:paraId="7820CD93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D7B822E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63DE944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02AA547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F136AE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0F9C788B" w14:textId="77777777" w:rsidTr="001228EA">
        <w:tc>
          <w:tcPr>
            <w:tcW w:w="808" w:type="dxa"/>
          </w:tcPr>
          <w:p w14:paraId="0FE1558A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29B4AA0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A8ABE8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7BB47A9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B8EE58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79B72DBF" w14:textId="77777777" w:rsidTr="001228EA">
        <w:tc>
          <w:tcPr>
            <w:tcW w:w="808" w:type="dxa"/>
          </w:tcPr>
          <w:p w14:paraId="00C9266B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FD39A0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3C80EFA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CF3605E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FC4BDEE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2B0285B2" w14:textId="77777777" w:rsidTr="001228EA">
        <w:tc>
          <w:tcPr>
            <w:tcW w:w="808" w:type="dxa"/>
          </w:tcPr>
          <w:p w14:paraId="0362F3DF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63272AE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866275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1FF51C6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AF102BB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4E29C330" w14:textId="77777777" w:rsidTr="001228EA">
        <w:tc>
          <w:tcPr>
            <w:tcW w:w="808" w:type="dxa"/>
          </w:tcPr>
          <w:p w14:paraId="1ACFB543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D699CA3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7AAF620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4B10C76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737AE63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45351201" w14:textId="77777777" w:rsidTr="001228EA">
        <w:tc>
          <w:tcPr>
            <w:tcW w:w="808" w:type="dxa"/>
          </w:tcPr>
          <w:p w14:paraId="3331DD4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B01F82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598EAF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67A2167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603DF0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4CB8545B" w14:textId="77777777" w:rsidTr="001228EA">
        <w:tc>
          <w:tcPr>
            <w:tcW w:w="808" w:type="dxa"/>
          </w:tcPr>
          <w:p w14:paraId="200086D5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F41646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AB4D6A0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69A757E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E9A338D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1E62DD97" w14:textId="77777777" w:rsidTr="001228EA">
        <w:tc>
          <w:tcPr>
            <w:tcW w:w="808" w:type="dxa"/>
          </w:tcPr>
          <w:p w14:paraId="5689005F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0E02A21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2BD2A3A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E09BEAB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E4B0E3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562A8D3E" w14:textId="77777777" w:rsidTr="001228EA">
        <w:tc>
          <w:tcPr>
            <w:tcW w:w="808" w:type="dxa"/>
          </w:tcPr>
          <w:p w14:paraId="51DBBDA0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6067FCF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2621C7C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8EBBDA7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6D78C34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4FF9B084" w14:textId="77777777" w:rsidTr="001228EA">
        <w:tc>
          <w:tcPr>
            <w:tcW w:w="808" w:type="dxa"/>
          </w:tcPr>
          <w:p w14:paraId="3979620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0B1C271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E7D291D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9F22FD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E0E26F8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0CCEF3B3" w14:textId="77777777" w:rsidTr="001228EA">
        <w:tc>
          <w:tcPr>
            <w:tcW w:w="808" w:type="dxa"/>
          </w:tcPr>
          <w:p w14:paraId="38F5892D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E9C594A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F1A52D6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FE8A53E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B1842FF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16DEB94D" w14:textId="77777777" w:rsidTr="001228EA">
        <w:tc>
          <w:tcPr>
            <w:tcW w:w="808" w:type="dxa"/>
          </w:tcPr>
          <w:p w14:paraId="7A67E34E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E8819E6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656826B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FD61211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2801627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6F3DA5AF" w14:textId="77777777" w:rsidTr="001228EA">
        <w:tc>
          <w:tcPr>
            <w:tcW w:w="808" w:type="dxa"/>
          </w:tcPr>
          <w:p w14:paraId="79777E5C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83782E2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4A514DC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C1E0008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5F41104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A3BF7" w14:paraId="5123596E" w14:textId="77777777" w:rsidTr="001228EA">
        <w:tc>
          <w:tcPr>
            <w:tcW w:w="808" w:type="dxa"/>
          </w:tcPr>
          <w:p w14:paraId="2B0A259C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F518F0A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6E94368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DCBBF47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C75E01B" w14:textId="77777777" w:rsidR="004A3BF7" w:rsidRDefault="004A3BF7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63DAA9A" w14:textId="771FFB3B" w:rsidR="004A3BF7" w:rsidRDefault="004A3BF7" w:rsidP="00611D79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5EDD6" w14:textId="15B1F7B2" w:rsidR="00E309A7" w:rsidRDefault="00E309A7" w:rsidP="00611D79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8300B" w14:textId="08D801AC" w:rsidR="00E309A7" w:rsidRDefault="00E309A7" w:rsidP="00611D79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4D556" w14:textId="77777777" w:rsidR="00E309A7" w:rsidRDefault="00E309A7" w:rsidP="00611D79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column"/>
      </w:r>
    </w:p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E309A7" w14:paraId="4AD7862B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0668" w14:textId="77777777" w:rsidR="00E309A7" w:rsidRDefault="00E309A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E309A7" w14:paraId="290739F0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F6EA" w14:textId="77777777" w:rsidR="00E309A7" w:rsidRDefault="00E309A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309A7" w14:paraId="462EAC6E" w14:textId="77777777" w:rsidTr="001228EA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783E" w14:textId="77777777" w:rsidR="00E309A7" w:rsidRPr="00C16F44" w:rsidRDefault="00E309A7" w:rsidP="001228E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6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ЗАХОДИ З ПРОФІЛАКТИКИ ХОЛЕРИ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A403" w14:textId="77777777" w:rsidR="00E309A7" w:rsidRDefault="00E309A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D77C" w14:textId="77777777" w:rsidR="00E309A7" w:rsidRDefault="00E309A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СОП-ІК-059/1</w:t>
            </w:r>
          </w:p>
        </w:tc>
      </w:tr>
      <w:tr w:rsidR="00E309A7" w14:paraId="0B510B22" w14:textId="77777777" w:rsidTr="001228E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BF85" w14:textId="77777777" w:rsidR="00E309A7" w:rsidRDefault="00E309A7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16B4" w14:textId="77777777" w:rsidR="00E309A7" w:rsidRDefault="00E309A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282" w14:textId="77777777" w:rsidR="00E309A7" w:rsidRDefault="00E309A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E309A7" w14:paraId="7008EF93" w14:textId="77777777" w:rsidTr="00122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CC07" w14:textId="77777777" w:rsidR="00E309A7" w:rsidRDefault="00E309A7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F69F" w14:textId="0986BEC3" w:rsidR="00E309A7" w:rsidRDefault="00E309A7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1C4D7A2" w14:textId="765B915F" w:rsidR="00E309A7" w:rsidRDefault="00E309A7" w:rsidP="00611D79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05ED8" w14:textId="542AA0E9" w:rsidR="004A3BF7" w:rsidRPr="007917FC" w:rsidRDefault="004A3BF7" w:rsidP="004A3BF7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Лист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ознайомлення з</w:t>
      </w: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611D79" w:rsidRPr="00CF19B1" w14:paraId="0F763543" w14:textId="77777777" w:rsidTr="001228EA">
        <w:tc>
          <w:tcPr>
            <w:tcW w:w="817" w:type="dxa"/>
            <w:vAlign w:val="center"/>
          </w:tcPr>
          <w:p w14:paraId="7D5CF6CE" w14:textId="77777777" w:rsidR="00611D79" w:rsidRPr="00CF19B1" w:rsidRDefault="00611D79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72752D13" w14:textId="77777777" w:rsidR="00611D79" w:rsidRPr="00CF19B1" w:rsidRDefault="00611D79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144F3601" w14:textId="77777777" w:rsidR="00611D79" w:rsidRPr="00CF19B1" w:rsidRDefault="00611D79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3DD780D5" w14:textId="77777777" w:rsidR="00611D79" w:rsidRPr="00CF19B1" w:rsidRDefault="00611D79" w:rsidP="001228E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611D79" w:rsidRPr="00CF19B1" w14:paraId="0FA97EEE" w14:textId="77777777" w:rsidTr="001228EA">
        <w:tc>
          <w:tcPr>
            <w:tcW w:w="817" w:type="dxa"/>
          </w:tcPr>
          <w:p w14:paraId="44E60290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6FD2322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8399A80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E927D2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7A73B833" w14:textId="77777777" w:rsidTr="001228EA">
        <w:tc>
          <w:tcPr>
            <w:tcW w:w="817" w:type="dxa"/>
          </w:tcPr>
          <w:p w14:paraId="7477298E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A82162A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98FA31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6C2CE5F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0BFE95DA" w14:textId="77777777" w:rsidTr="001228EA">
        <w:tc>
          <w:tcPr>
            <w:tcW w:w="817" w:type="dxa"/>
          </w:tcPr>
          <w:p w14:paraId="446E6461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A0DADC9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D0DBF9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C93C523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68187912" w14:textId="77777777" w:rsidTr="001228EA">
        <w:tc>
          <w:tcPr>
            <w:tcW w:w="817" w:type="dxa"/>
          </w:tcPr>
          <w:p w14:paraId="40C78045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090BA1F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41160D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F79B95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6B982F89" w14:textId="77777777" w:rsidTr="001228EA">
        <w:tc>
          <w:tcPr>
            <w:tcW w:w="817" w:type="dxa"/>
          </w:tcPr>
          <w:p w14:paraId="0DE98E7E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40C4147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53121E6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8EE5DFA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24734AB7" w14:textId="77777777" w:rsidTr="001228EA">
        <w:tc>
          <w:tcPr>
            <w:tcW w:w="817" w:type="dxa"/>
          </w:tcPr>
          <w:p w14:paraId="48649461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59D1F95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D188E0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7CA284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39104800" w14:textId="77777777" w:rsidTr="001228EA">
        <w:tc>
          <w:tcPr>
            <w:tcW w:w="817" w:type="dxa"/>
          </w:tcPr>
          <w:p w14:paraId="76062120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431AFE0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13509E7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C9C17A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55C960EC" w14:textId="77777777" w:rsidTr="001228EA">
        <w:tc>
          <w:tcPr>
            <w:tcW w:w="817" w:type="dxa"/>
          </w:tcPr>
          <w:p w14:paraId="40A70A4E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3433829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CE7754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C4A3B7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11442461" w14:textId="77777777" w:rsidTr="001228EA">
        <w:tc>
          <w:tcPr>
            <w:tcW w:w="817" w:type="dxa"/>
          </w:tcPr>
          <w:p w14:paraId="2998157A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A7CB7B2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A0015B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E60C3CB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2F156D4B" w14:textId="77777777" w:rsidTr="001228EA">
        <w:tc>
          <w:tcPr>
            <w:tcW w:w="817" w:type="dxa"/>
          </w:tcPr>
          <w:p w14:paraId="7E346AC9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BF1A126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FBFF9A9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D98D7B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729CB551" w14:textId="77777777" w:rsidTr="001228EA">
        <w:tc>
          <w:tcPr>
            <w:tcW w:w="817" w:type="dxa"/>
          </w:tcPr>
          <w:p w14:paraId="640EA645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10D7E9C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DBEDC79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1CD178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74D3D98D" w14:textId="77777777" w:rsidTr="001228EA">
        <w:tc>
          <w:tcPr>
            <w:tcW w:w="817" w:type="dxa"/>
          </w:tcPr>
          <w:p w14:paraId="00E4E4A2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823C63C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F78CC28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83CF01A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4056B69C" w14:textId="77777777" w:rsidTr="001228EA">
        <w:tc>
          <w:tcPr>
            <w:tcW w:w="817" w:type="dxa"/>
          </w:tcPr>
          <w:p w14:paraId="7E4DFAB1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975DE7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9FA154D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0FEF29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18EF93FF" w14:textId="77777777" w:rsidTr="001228EA">
        <w:tc>
          <w:tcPr>
            <w:tcW w:w="817" w:type="dxa"/>
          </w:tcPr>
          <w:p w14:paraId="59A859C9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A894911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FC4CADE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A7A19A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756002FF" w14:textId="77777777" w:rsidTr="001228EA">
        <w:tc>
          <w:tcPr>
            <w:tcW w:w="817" w:type="dxa"/>
          </w:tcPr>
          <w:p w14:paraId="3A0D6BA3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FE7296D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2D12F0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63C60F3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39FE5206" w14:textId="77777777" w:rsidTr="001228EA">
        <w:tc>
          <w:tcPr>
            <w:tcW w:w="817" w:type="dxa"/>
          </w:tcPr>
          <w:p w14:paraId="7F5FDDBB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BCA3AC2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3CE6A4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368E3F8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D79" w:rsidRPr="00CF19B1" w14:paraId="31DBDF1D" w14:textId="77777777" w:rsidTr="001228EA">
        <w:tc>
          <w:tcPr>
            <w:tcW w:w="817" w:type="dxa"/>
          </w:tcPr>
          <w:p w14:paraId="6C9D7B1B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088AD39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66A4BA2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6E45D4A" w14:textId="77777777" w:rsidR="00611D79" w:rsidRPr="00CF19B1" w:rsidRDefault="00611D79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01573A52" w14:textId="77777777" w:rsidTr="001228EA">
        <w:tc>
          <w:tcPr>
            <w:tcW w:w="817" w:type="dxa"/>
          </w:tcPr>
          <w:p w14:paraId="2E2AE75B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EFA52EB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4BD871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BB1D14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69122D5A" w14:textId="77777777" w:rsidTr="001228EA">
        <w:tc>
          <w:tcPr>
            <w:tcW w:w="817" w:type="dxa"/>
          </w:tcPr>
          <w:p w14:paraId="7BECE88B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AA21102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67364F3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3F49558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19E359E8" w14:textId="77777777" w:rsidTr="001228EA">
        <w:tc>
          <w:tcPr>
            <w:tcW w:w="817" w:type="dxa"/>
          </w:tcPr>
          <w:p w14:paraId="69DEB2E8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F8270A9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A28B8F7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74CD710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23E715EB" w14:textId="77777777" w:rsidTr="001228EA">
        <w:tc>
          <w:tcPr>
            <w:tcW w:w="817" w:type="dxa"/>
          </w:tcPr>
          <w:p w14:paraId="355C9A67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C9C3C02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B6E35B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33CF09B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2C444412" w14:textId="77777777" w:rsidTr="001228EA">
        <w:tc>
          <w:tcPr>
            <w:tcW w:w="817" w:type="dxa"/>
          </w:tcPr>
          <w:p w14:paraId="66F0E11D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1F8FF7C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86E0BBF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0C54DBF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40D14BC2" w14:textId="77777777" w:rsidTr="001228EA">
        <w:tc>
          <w:tcPr>
            <w:tcW w:w="817" w:type="dxa"/>
          </w:tcPr>
          <w:p w14:paraId="5AF09218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A218BD8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3FEB13D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CE24DD8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6EAE3DDC" w14:textId="77777777" w:rsidTr="001228EA">
        <w:tc>
          <w:tcPr>
            <w:tcW w:w="817" w:type="dxa"/>
          </w:tcPr>
          <w:p w14:paraId="055816CF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F6FAE23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A782B44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F208C2C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6E2EC314" w14:textId="77777777" w:rsidTr="001228EA">
        <w:tc>
          <w:tcPr>
            <w:tcW w:w="817" w:type="dxa"/>
          </w:tcPr>
          <w:p w14:paraId="5C6D3E84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6042AF0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F022FC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F7B09AB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52E52017" w14:textId="77777777" w:rsidTr="001228EA">
        <w:tc>
          <w:tcPr>
            <w:tcW w:w="817" w:type="dxa"/>
          </w:tcPr>
          <w:p w14:paraId="79E1BB84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3E3A206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ECBAFC0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221DFC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3290276C" w14:textId="77777777" w:rsidTr="001228EA">
        <w:tc>
          <w:tcPr>
            <w:tcW w:w="817" w:type="dxa"/>
          </w:tcPr>
          <w:p w14:paraId="7701FF92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2B67735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D07E6C6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32D0E73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2B5CF622" w14:textId="77777777" w:rsidTr="001228EA">
        <w:tc>
          <w:tcPr>
            <w:tcW w:w="817" w:type="dxa"/>
          </w:tcPr>
          <w:p w14:paraId="47381A15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E4D60E9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98B96DA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26D241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77321B69" w14:textId="77777777" w:rsidTr="001228EA">
        <w:tc>
          <w:tcPr>
            <w:tcW w:w="817" w:type="dxa"/>
          </w:tcPr>
          <w:p w14:paraId="403BA1ED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ABFDE4F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C0550A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8B4065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19FF8C87" w14:textId="77777777" w:rsidTr="001228EA">
        <w:tc>
          <w:tcPr>
            <w:tcW w:w="817" w:type="dxa"/>
          </w:tcPr>
          <w:p w14:paraId="43C4C2D5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E734702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780B91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608C9F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24DD73C4" w14:textId="77777777" w:rsidTr="001228EA">
        <w:tc>
          <w:tcPr>
            <w:tcW w:w="817" w:type="dxa"/>
          </w:tcPr>
          <w:p w14:paraId="77997625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55671BC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5622B8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7EDC7D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72B1E82F" w14:textId="77777777" w:rsidTr="001228EA">
        <w:tc>
          <w:tcPr>
            <w:tcW w:w="817" w:type="dxa"/>
          </w:tcPr>
          <w:p w14:paraId="55E1DC78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4D3D237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D347407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540789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6C74A2AC" w14:textId="77777777" w:rsidTr="001228EA">
        <w:tc>
          <w:tcPr>
            <w:tcW w:w="817" w:type="dxa"/>
          </w:tcPr>
          <w:p w14:paraId="55FC25A3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53CBD86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63F9951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0E997E3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9A7" w:rsidRPr="00CF19B1" w14:paraId="31C00461" w14:textId="77777777" w:rsidTr="001228EA">
        <w:tc>
          <w:tcPr>
            <w:tcW w:w="817" w:type="dxa"/>
          </w:tcPr>
          <w:p w14:paraId="3E6484FB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4E7776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49C163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A8CAC6F" w14:textId="77777777" w:rsidR="00E309A7" w:rsidRPr="00CF19B1" w:rsidRDefault="00E309A7" w:rsidP="001228E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11ECB57" w14:textId="256B98EE" w:rsidR="00611D79" w:rsidRDefault="00611D79" w:rsidP="00454809">
      <w:pPr>
        <w:pStyle w:val="a4"/>
        <w:tabs>
          <w:tab w:val="left" w:pos="217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2AE258D" w14:textId="77777777" w:rsidR="00C936E8" w:rsidRPr="007917FC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2AE25AE" w14:textId="77777777" w:rsidR="00D003A0" w:rsidRDefault="00D003A0">
      <w:pPr>
        <w:rPr>
          <w:rFonts w:ascii="Times New Roman" w:hAnsi="Times New Roman" w:cs="Times New Roman"/>
          <w:sz w:val="24"/>
          <w:szCs w:val="24"/>
        </w:rPr>
      </w:pPr>
    </w:p>
    <w:sectPr w:rsidR="00D003A0" w:rsidSect="00A45E6C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C064" w14:textId="77777777" w:rsidR="006A6C1F" w:rsidRDefault="006A6C1F">
      <w:pPr>
        <w:spacing w:after="0" w:line="240" w:lineRule="auto"/>
      </w:pPr>
      <w:r>
        <w:separator/>
      </w:r>
    </w:p>
  </w:endnote>
  <w:endnote w:type="continuationSeparator" w:id="0">
    <w:p w14:paraId="3D3DC042" w14:textId="77777777" w:rsidR="006A6C1F" w:rsidRDefault="006A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25B4" w14:textId="77777777" w:rsidR="004E1B47" w:rsidRDefault="004E1B47" w:rsidP="0045480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83FC" w14:textId="77777777" w:rsidR="006A6C1F" w:rsidRDefault="006A6C1F">
      <w:pPr>
        <w:spacing w:after="0" w:line="240" w:lineRule="auto"/>
      </w:pPr>
      <w:r>
        <w:separator/>
      </w:r>
    </w:p>
  </w:footnote>
  <w:footnote w:type="continuationSeparator" w:id="0">
    <w:p w14:paraId="2B491BAD" w14:textId="77777777" w:rsidR="006A6C1F" w:rsidRDefault="006A6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25C"/>
    <w:multiLevelType w:val="hybridMultilevel"/>
    <w:tmpl w:val="B846FB7C"/>
    <w:lvl w:ilvl="0" w:tplc="0422000F">
      <w:start w:val="1"/>
      <w:numFmt w:val="decimal"/>
      <w:lvlText w:val="%1."/>
      <w:lvlJc w:val="left"/>
      <w:pPr>
        <w:ind w:left="947" w:hanging="360"/>
      </w:pPr>
    </w:lvl>
    <w:lvl w:ilvl="1" w:tplc="04220019" w:tentative="1">
      <w:start w:val="1"/>
      <w:numFmt w:val="lowerLetter"/>
      <w:lvlText w:val="%2."/>
      <w:lvlJc w:val="left"/>
      <w:pPr>
        <w:ind w:left="1667" w:hanging="360"/>
      </w:pPr>
    </w:lvl>
    <w:lvl w:ilvl="2" w:tplc="0422001B" w:tentative="1">
      <w:start w:val="1"/>
      <w:numFmt w:val="lowerRoman"/>
      <w:lvlText w:val="%3."/>
      <w:lvlJc w:val="right"/>
      <w:pPr>
        <w:ind w:left="2387" w:hanging="180"/>
      </w:pPr>
    </w:lvl>
    <w:lvl w:ilvl="3" w:tplc="0422000F" w:tentative="1">
      <w:start w:val="1"/>
      <w:numFmt w:val="decimal"/>
      <w:lvlText w:val="%4."/>
      <w:lvlJc w:val="left"/>
      <w:pPr>
        <w:ind w:left="3107" w:hanging="360"/>
      </w:pPr>
    </w:lvl>
    <w:lvl w:ilvl="4" w:tplc="04220019" w:tentative="1">
      <w:start w:val="1"/>
      <w:numFmt w:val="lowerLetter"/>
      <w:lvlText w:val="%5."/>
      <w:lvlJc w:val="left"/>
      <w:pPr>
        <w:ind w:left="3827" w:hanging="360"/>
      </w:pPr>
    </w:lvl>
    <w:lvl w:ilvl="5" w:tplc="0422001B" w:tentative="1">
      <w:start w:val="1"/>
      <w:numFmt w:val="lowerRoman"/>
      <w:lvlText w:val="%6."/>
      <w:lvlJc w:val="right"/>
      <w:pPr>
        <w:ind w:left="4547" w:hanging="180"/>
      </w:pPr>
    </w:lvl>
    <w:lvl w:ilvl="6" w:tplc="0422000F" w:tentative="1">
      <w:start w:val="1"/>
      <w:numFmt w:val="decimal"/>
      <w:lvlText w:val="%7."/>
      <w:lvlJc w:val="left"/>
      <w:pPr>
        <w:ind w:left="5267" w:hanging="360"/>
      </w:pPr>
    </w:lvl>
    <w:lvl w:ilvl="7" w:tplc="04220019" w:tentative="1">
      <w:start w:val="1"/>
      <w:numFmt w:val="lowerLetter"/>
      <w:lvlText w:val="%8."/>
      <w:lvlJc w:val="left"/>
      <w:pPr>
        <w:ind w:left="5987" w:hanging="360"/>
      </w:pPr>
    </w:lvl>
    <w:lvl w:ilvl="8" w:tplc="0422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1387BD0"/>
    <w:multiLevelType w:val="hybridMultilevel"/>
    <w:tmpl w:val="D4323504"/>
    <w:lvl w:ilvl="0" w:tplc="831E936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99548D"/>
    <w:multiLevelType w:val="hybridMultilevel"/>
    <w:tmpl w:val="EB62B3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16B5E"/>
    <w:multiLevelType w:val="hybridMultilevel"/>
    <w:tmpl w:val="8F44B266"/>
    <w:lvl w:ilvl="0" w:tplc="2E40A542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54725"/>
    <w:multiLevelType w:val="hybridMultilevel"/>
    <w:tmpl w:val="9EEAE11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A1ECB"/>
    <w:multiLevelType w:val="hybridMultilevel"/>
    <w:tmpl w:val="5D948B4C"/>
    <w:lvl w:ilvl="0" w:tplc="E42278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0BC3"/>
    <w:multiLevelType w:val="hybridMultilevel"/>
    <w:tmpl w:val="70A8674E"/>
    <w:lvl w:ilvl="0" w:tplc="0422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1213232D"/>
    <w:multiLevelType w:val="hybridMultilevel"/>
    <w:tmpl w:val="7D28CF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57E1F"/>
    <w:multiLevelType w:val="hybridMultilevel"/>
    <w:tmpl w:val="6A2C79EE"/>
    <w:lvl w:ilvl="0" w:tplc="627EDAE6">
      <w:start w:val="1"/>
      <w:numFmt w:val="decimal"/>
      <w:lvlText w:val="%1."/>
      <w:lvlJc w:val="left"/>
      <w:pPr>
        <w:ind w:left="93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1" w:hanging="360"/>
      </w:pPr>
    </w:lvl>
    <w:lvl w:ilvl="2" w:tplc="0422001B" w:tentative="1">
      <w:start w:val="1"/>
      <w:numFmt w:val="lowerRoman"/>
      <w:lvlText w:val="%3."/>
      <w:lvlJc w:val="right"/>
      <w:pPr>
        <w:ind w:left="2371" w:hanging="180"/>
      </w:pPr>
    </w:lvl>
    <w:lvl w:ilvl="3" w:tplc="0422000F" w:tentative="1">
      <w:start w:val="1"/>
      <w:numFmt w:val="decimal"/>
      <w:lvlText w:val="%4."/>
      <w:lvlJc w:val="left"/>
      <w:pPr>
        <w:ind w:left="3091" w:hanging="360"/>
      </w:pPr>
    </w:lvl>
    <w:lvl w:ilvl="4" w:tplc="04220019" w:tentative="1">
      <w:start w:val="1"/>
      <w:numFmt w:val="lowerLetter"/>
      <w:lvlText w:val="%5."/>
      <w:lvlJc w:val="left"/>
      <w:pPr>
        <w:ind w:left="3811" w:hanging="360"/>
      </w:pPr>
    </w:lvl>
    <w:lvl w:ilvl="5" w:tplc="0422001B" w:tentative="1">
      <w:start w:val="1"/>
      <w:numFmt w:val="lowerRoman"/>
      <w:lvlText w:val="%6."/>
      <w:lvlJc w:val="right"/>
      <w:pPr>
        <w:ind w:left="4531" w:hanging="180"/>
      </w:pPr>
    </w:lvl>
    <w:lvl w:ilvl="6" w:tplc="0422000F" w:tentative="1">
      <w:start w:val="1"/>
      <w:numFmt w:val="decimal"/>
      <w:lvlText w:val="%7."/>
      <w:lvlJc w:val="left"/>
      <w:pPr>
        <w:ind w:left="5251" w:hanging="360"/>
      </w:pPr>
    </w:lvl>
    <w:lvl w:ilvl="7" w:tplc="04220019" w:tentative="1">
      <w:start w:val="1"/>
      <w:numFmt w:val="lowerLetter"/>
      <w:lvlText w:val="%8."/>
      <w:lvlJc w:val="left"/>
      <w:pPr>
        <w:ind w:left="5971" w:hanging="360"/>
      </w:pPr>
    </w:lvl>
    <w:lvl w:ilvl="8" w:tplc="0422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9" w15:restartNumberingAfterBreak="0">
    <w:nsid w:val="261A6534"/>
    <w:multiLevelType w:val="hybridMultilevel"/>
    <w:tmpl w:val="5EE4D594"/>
    <w:lvl w:ilvl="0" w:tplc="E42278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01600"/>
    <w:multiLevelType w:val="hybridMultilevel"/>
    <w:tmpl w:val="DB6E93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1970"/>
    <w:multiLevelType w:val="hybridMultilevel"/>
    <w:tmpl w:val="9D6CAB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A39FC"/>
    <w:multiLevelType w:val="hybridMultilevel"/>
    <w:tmpl w:val="7D48B2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767C8"/>
    <w:multiLevelType w:val="hybridMultilevel"/>
    <w:tmpl w:val="E5F8FDBA"/>
    <w:lvl w:ilvl="0" w:tplc="E42278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D7C40"/>
    <w:multiLevelType w:val="hybridMultilevel"/>
    <w:tmpl w:val="1F56771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04C3D"/>
    <w:multiLevelType w:val="hybridMultilevel"/>
    <w:tmpl w:val="F22283D4"/>
    <w:lvl w:ilvl="0" w:tplc="7854A48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B3E41"/>
    <w:multiLevelType w:val="hybridMultilevel"/>
    <w:tmpl w:val="1A4AF29A"/>
    <w:lvl w:ilvl="0" w:tplc="0422000F">
      <w:start w:val="1"/>
      <w:numFmt w:val="decimal"/>
      <w:lvlText w:val="%1."/>
      <w:lvlJc w:val="left"/>
      <w:pPr>
        <w:ind w:left="571" w:hanging="360"/>
      </w:pPr>
    </w:lvl>
    <w:lvl w:ilvl="1" w:tplc="04220019" w:tentative="1">
      <w:start w:val="1"/>
      <w:numFmt w:val="lowerLetter"/>
      <w:lvlText w:val="%2."/>
      <w:lvlJc w:val="left"/>
      <w:pPr>
        <w:ind w:left="1291" w:hanging="360"/>
      </w:pPr>
    </w:lvl>
    <w:lvl w:ilvl="2" w:tplc="0422001B" w:tentative="1">
      <w:start w:val="1"/>
      <w:numFmt w:val="lowerRoman"/>
      <w:lvlText w:val="%3."/>
      <w:lvlJc w:val="right"/>
      <w:pPr>
        <w:ind w:left="2011" w:hanging="180"/>
      </w:pPr>
    </w:lvl>
    <w:lvl w:ilvl="3" w:tplc="0422000F" w:tentative="1">
      <w:start w:val="1"/>
      <w:numFmt w:val="decimal"/>
      <w:lvlText w:val="%4."/>
      <w:lvlJc w:val="left"/>
      <w:pPr>
        <w:ind w:left="2731" w:hanging="360"/>
      </w:pPr>
    </w:lvl>
    <w:lvl w:ilvl="4" w:tplc="04220019" w:tentative="1">
      <w:start w:val="1"/>
      <w:numFmt w:val="lowerLetter"/>
      <w:lvlText w:val="%5."/>
      <w:lvlJc w:val="left"/>
      <w:pPr>
        <w:ind w:left="3451" w:hanging="360"/>
      </w:pPr>
    </w:lvl>
    <w:lvl w:ilvl="5" w:tplc="0422001B" w:tentative="1">
      <w:start w:val="1"/>
      <w:numFmt w:val="lowerRoman"/>
      <w:lvlText w:val="%6."/>
      <w:lvlJc w:val="right"/>
      <w:pPr>
        <w:ind w:left="4171" w:hanging="180"/>
      </w:pPr>
    </w:lvl>
    <w:lvl w:ilvl="6" w:tplc="0422000F" w:tentative="1">
      <w:start w:val="1"/>
      <w:numFmt w:val="decimal"/>
      <w:lvlText w:val="%7."/>
      <w:lvlJc w:val="left"/>
      <w:pPr>
        <w:ind w:left="4891" w:hanging="360"/>
      </w:pPr>
    </w:lvl>
    <w:lvl w:ilvl="7" w:tplc="04220019" w:tentative="1">
      <w:start w:val="1"/>
      <w:numFmt w:val="lowerLetter"/>
      <w:lvlText w:val="%8."/>
      <w:lvlJc w:val="left"/>
      <w:pPr>
        <w:ind w:left="5611" w:hanging="360"/>
      </w:pPr>
    </w:lvl>
    <w:lvl w:ilvl="8" w:tplc="0422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7" w15:restartNumberingAfterBreak="0">
    <w:nsid w:val="40EC70A0"/>
    <w:multiLevelType w:val="hybridMultilevel"/>
    <w:tmpl w:val="A04290F6"/>
    <w:lvl w:ilvl="0" w:tplc="2E40A542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37AE5"/>
    <w:multiLevelType w:val="hybridMultilevel"/>
    <w:tmpl w:val="C69836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40672"/>
    <w:multiLevelType w:val="hybridMultilevel"/>
    <w:tmpl w:val="CC46397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0F417D"/>
    <w:multiLevelType w:val="hybridMultilevel"/>
    <w:tmpl w:val="26782972"/>
    <w:lvl w:ilvl="0" w:tplc="0422000F">
      <w:start w:val="1"/>
      <w:numFmt w:val="decimal"/>
      <w:lvlText w:val="%1."/>
      <w:lvlJc w:val="left"/>
      <w:pPr>
        <w:ind w:left="947" w:hanging="360"/>
      </w:pPr>
    </w:lvl>
    <w:lvl w:ilvl="1" w:tplc="04220019" w:tentative="1">
      <w:start w:val="1"/>
      <w:numFmt w:val="lowerLetter"/>
      <w:lvlText w:val="%2."/>
      <w:lvlJc w:val="left"/>
      <w:pPr>
        <w:ind w:left="1667" w:hanging="360"/>
      </w:pPr>
    </w:lvl>
    <w:lvl w:ilvl="2" w:tplc="0422001B" w:tentative="1">
      <w:start w:val="1"/>
      <w:numFmt w:val="lowerRoman"/>
      <w:lvlText w:val="%3."/>
      <w:lvlJc w:val="right"/>
      <w:pPr>
        <w:ind w:left="2387" w:hanging="180"/>
      </w:pPr>
    </w:lvl>
    <w:lvl w:ilvl="3" w:tplc="0422000F" w:tentative="1">
      <w:start w:val="1"/>
      <w:numFmt w:val="decimal"/>
      <w:lvlText w:val="%4."/>
      <w:lvlJc w:val="left"/>
      <w:pPr>
        <w:ind w:left="3107" w:hanging="360"/>
      </w:pPr>
    </w:lvl>
    <w:lvl w:ilvl="4" w:tplc="04220019" w:tentative="1">
      <w:start w:val="1"/>
      <w:numFmt w:val="lowerLetter"/>
      <w:lvlText w:val="%5."/>
      <w:lvlJc w:val="left"/>
      <w:pPr>
        <w:ind w:left="3827" w:hanging="360"/>
      </w:pPr>
    </w:lvl>
    <w:lvl w:ilvl="5" w:tplc="0422001B" w:tentative="1">
      <w:start w:val="1"/>
      <w:numFmt w:val="lowerRoman"/>
      <w:lvlText w:val="%6."/>
      <w:lvlJc w:val="right"/>
      <w:pPr>
        <w:ind w:left="4547" w:hanging="180"/>
      </w:pPr>
    </w:lvl>
    <w:lvl w:ilvl="6" w:tplc="0422000F" w:tentative="1">
      <w:start w:val="1"/>
      <w:numFmt w:val="decimal"/>
      <w:lvlText w:val="%7."/>
      <w:lvlJc w:val="left"/>
      <w:pPr>
        <w:ind w:left="5267" w:hanging="360"/>
      </w:pPr>
    </w:lvl>
    <w:lvl w:ilvl="7" w:tplc="04220019" w:tentative="1">
      <w:start w:val="1"/>
      <w:numFmt w:val="lowerLetter"/>
      <w:lvlText w:val="%8."/>
      <w:lvlJc w:val="left"/>
      <w:pPr>
        <w:ind w:left="5987" w:hanging="360"/>
      </w:pPr>
    </w:lvl>
    <w:lvl w:ilvl="8" w:tplc="0422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" w15:restartNumberingAfterBreak="0">
    <w:nsid w:val="4E78217F"/>
    <w:multiLevelType w:val="hybridMultilevel"/>
    <w:tmpl w:val="821CF6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77F84"/>
    <w:multiLevelType w:val="hybridMultilevel"/>
    <w:tmpl w:val="AF3E63A2"/>
    <w:lvl w:ilvl="0" w:tplc="B9C42E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696109"/>
    <w:multiLevelType w:val="hybridMultilevel"/>
    <w:tmpl w:val="99443B40"/>
    <w:lvl w:ilvl="0" w:tplc="5F7EF3E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BE50D5"/>
    <w:multiLevelType w:val="hybridMultilevel"/>
    <w:tmpl w:val="43F0D0FA"/>
    <w:lvl w:ilvl="0" w:tplc="B4D878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340197"/>
    <w:multiLevelType w:val="hybridMultilevel"/>
    <w:tmpl w:val="A1AE09C0"/>
    <w:lvl w:ilvl="0" w:tplc="D14A8A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9" w:hanging="360"/>
      </w:pPr>
    </w:lvl>
    <w:lvl w:ilvl="2" w:tplc="0422001B" w:tentative="1">
      <w:start w:val="1"/>
      <w:numFmt w:val="lowerRoman"/>
      <w:lvlText w:val="%3."/>
      <w:lvlJc w:val="right"/>
      <w:pPr>
        <w:ind w:left="1949" w:hanging="180"/>
      </w:pPr>
    </w:lvl>
    <w:lvl w:ilvl="3" w:tplc="0422000F" w:tentative="1">
      <w:start w:val="1"/>
      <w:numFmt w:val="decimal"/>
      <w:lvlText w:val="%4."/>
      <w:lvlJc w:val="left"/>
      <w:pPr>
        <w:ind w:left="2669" w:hanging="360"/>
      </w:pPr>
    </w:lvl>
    <w:lvl w:ilvl="4" w:tplc="04220019" w:tentative="1">
      <w:start w:val="1"/>
      <w:numFmt w:val="lowerLetter"/>
      <w:lvlText w:val="%5."/>
      <w:lvlJc w:val="left"/>
      <w:pPr>
        <w:ind w:left="3389" w:hanging="360"/>
      </w:pPr>
    </w:lvl>
    <w:lvl w:ilvl="5" w:tplc="0422001B" w:tentative="1">
      <w:start w:val="1"/>
      <w:numFmt w:val="lowerRoman"/>
      <w:lvlText w:val="%6."/>
      <w:lvlJc w:val="right"/>
      <w:pPr>
        <w:ind w:left="4109" w:hanging="180"/>
      </w:pPr>
    </w:lvl>
    <w:lvl w:ilvl="6" w:tplc="0422000F" w:tentative="1">
      <w:start w:val="1"/>
      <w:numFmt w:val="decimal"/>
      <w:lvlText w:val="%7."/>
      <w:lvlJc w:val="left"/>
      <w:pPr>
        <w:ind w:left="4829" w:hanging="360"/>
      </w:pPr>
    </w:lvl>
    <w:lvl w:ilvl="7" w:tplc="04220019" w:tentative="1">
      <w:start w:val="1"/>
      <w:numFmt w:val="lowerLetter"/>
      <w:lvlText w:val="%8."/>
      <w:lvlJc w:val="left"/>
      <w:pPr>
        <w:ind w:left="5549" w:hanging="360"/>
      </w:pPr>
    </w:lvl>
    <w:lvl w:ilvl="8" w:tplc="0422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6" w15:restartNumberingAfterBreak="0">
    <w:nsid w:val="5E996C06"/>
    <w:multiLevelType w:val="hybridMultilevel"/>
    <w:tmpl w:val="900E160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6256FA"/>
    <w:multiLevelType w:val="hybridMultilevel"/>
    <w:tmpl w:val="0082DD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F7129"/>
    <w:multiLevelType w:val="hybridMultilevel"/>
    <w:tmpl w:val="823E2080"/>
    <w:lvl w:ilvl="0" w:tplc="734C88BE">
      <w:start w:val="1"/>
      <w:numFmt w:val="decimal"/>
      <w:lvlText w:val="%1."/>
      <w:lvlJc w:val="left"/>
      <w:pPr>
        <w:ind w:left="571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291" w:hanging="360"/>
      </w:pPr>
    </w:lvl>
    <w:lvl w:ilvl="2" w:tplc="0422001B" w:tentative="1">
      <w:start w:val="1"/>
      <w:numFmt w:val="lowerRoman"/>
      <w:lvlText w:val="%3."/>
      <w:lvlJc w:val="right"/>
      <w:pPr>
        <w:ind w:left="2011" w:hanging="180"/>
      </w:pPr>
    </w:lvl>
    <w:lvl w:ilvl="3" w:tplc="0422000F" w:tentative="1">
      <w:start w:val="1"/>
      <w:numFmt w:val="decimal"/>
      <w:lvlText w:val="%4."/>
      <w:lvlJc w:val="left"/>
      <w:pPr>
        <w:ind w:left="2731" w:hanging="360"/>
      </w:pPr>
    </w:lvl>
    <w:lvl w:ilvl="4" w:tplc="04220019" w:tentative="1">
      <w:start w:val="1"/>
      <w:numFmt w:val="lowerLetter"/>
      <w:lvlText w:val="%5."/>
      <w:lvlJc w:val="left"/>
      <w:pPr>
        <w:ind w:left="3451" w:hanging="360"/>
      </w:pPr>
    </w:lvl>
    <w:lvl w:ilvl="5" w:tplc="0422001B" w:tentative="1">
      <w:start w:val="1"/>
      <w:numFmt w:val="lowerRoman"/>
      <w:lvlText w:val="%6."/>
      <w:lvlJc w:val="right"/>
      <w:pPr>
        <w:ind w:left="4171" w:hanging="180"/>
      </w:pPr>
    </w:lvl>
    <w:lvl w:ilvl="6" w:tplc="0422000F" w:tentative="1">
      <w:start w:val="1"/>
      <w:numFmt w:val="decimal"/>
      <w:lvlText w:val="%7."/>
      <w:lvlJc w:val="left"/>
      <w:pPr>
        <w:ind w:left="4891" w:hanging="360"/>
      </w:pPr>
    </w:lvl>
    <w:lvl w:ilvl="7" w:tplc="04220019" w:tentative="1">
      <w:start w:val="1"/>
      <w:numFmt w:val="lowerLetter"/>
      <w:lvlText w:val="%8."/>
      <w:lvlJc w:val="left"/>
      <w:pPr>
        <w:ind w:left="5611" w:hanging="360"/>
      </w:pPr>
    </w:lvl>
    <w:lvl w:ilvl="8" w:tplc="0422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9" w15:restartNumberingAfterBreak="0">
    <w:nsid w:val="688D39ED"/>
    <w:multiLevelType w:val="hybridMultilevel"/>
    <w:tmpl w:val="6A98E2D6"/>
    <w:lvl w:ilvl="0" w:tplc="0422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6F084D7A"/>
    <w:multiLevelType w:val="hybridMultilevel"/>
    <w:tmpl w:val="4C18B59E"/>
    <w:lvl w:ilvl="0" w:tplc="E42278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62DBA"/>
    <w:multiLevelType w:val="hybridMultilevel"/>
    <w:tmpl w:val="DADA7F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"/>
  </w:num>
  <w:num w:numId="4">
    <w:abstractNumId w:val="4"/>
  </w:num>
  <w:num w:numId="5">
    <w:abstractNumId w:val="15"/>
  </w:num>
  <w:num w:numId="6">
    <w:abstractNumId w:val="30"/>
  </w:num>
  <w:num w:numId="7">
    <w:abstractNumId w:val="11"/>
  </w:num>
  <w:num w:numId="8">
    <w:abstractNumId w:val="13"/>
  </w:num>
  <w:num w:numId="9">
    <w:abstractNumId w:val="27"/>
  </w:num>
  <w:num w:numId="10">
    <w:abstractNumId w:val="6"/>
  </w:num>
  <w:num w:numId="11">
    <w:abstractNumId w:val="9"/>
  </w:num>
  <w:num w:numId="12">
    <w:abstractNumId w:val="31"/>
  </w:num>
  <w:num w:numId="13">
    <w:abstractNumId w:val="10"/>
  </w:num>
  <w:num w:numId="14">
    <w:abstractNumId w:val="21"/>
  </w:num>
  <w:num w:numId="15">
    <w:abstractNumId w:val="29"/>
  </w:num>
  <w:num w:numId="16">
    <w:abstractNumId w:val="5"/>
  </w:num>
  <w:num w:numId="17">
    <w:abstractNumId w:val="22"/>
  </w:num>
  <w:num w:numId="18">
    <w:abstractNumId w:val="3"/>
  </w:num>
  <w:num w:numId="19">
    <w:abstractNumId w:val="17"/>
  </w:num>
  <w:num w:numId="20">
    <w:abstractNumId w:val="0"/>
  </w:num>
  <w:num w:numId="21">
    <w:abstractNumId w:val="19"/>
  </w:num>
  <w:num w:numId="22">
    <w:abstractNumId w:val="20"/>
  </w:num>
  <w:num w:numId="23">
    <w:abstractNumId w:val="2"/>
  </w:num>
  <w:num w:numId="24">
    <w:abstractNumId w:val="26"/>
  </w:num>
  <w:num w:numId="25">
    <w:abstractNumId w:val="12"/>
  </w:num>
  <w:num w:numId="26">
    <w:abstractNumId w:val="25"/>
  </w:num>
  <w:num w:numId="27">
    <w:abstractNumId w:val="14"/>
  </w:num>
  <w:num w:numId="28">
    <w:abstractNumId w:val="7"/>
  </w:num>
  <w:num w:numId="29">
    <w:abstractNumId w:val="18"/>
  </w:num>
  <w:num w:numId="30">
    <w:abstractNumId w:val="16"/>
  </w:num>
  <w:num w:numId="31">
    <w:abstractNumId w:val="8"/>
  </w:num>
  <w:num w:numId="32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7E6"/>
    <w:rsid w:val="00012A73"/>
    <w:rsid w:val="000131C7"/>
    <w:rsid w:val="000162DB"/>
    <w:rsid w:val="00026131"/>
    <w:rsid w:val="00050F2E"/>
    <w:rsid w:val="00057A0B"/>
    <w:rsid w:val="0006021D"/>
    <w:rsid w:val="0006213A"/>
    <w:rsid w:val="00064A09"/>
    <w:rsid w:val="000706B6"/>
    <w:rsid w:val="00094939"/>
    <w:rsid w:val="000A3947"/>
    <w:rsid w:val="000D6FBC"/>
    <w:rsid w:val="000E0FF4"/>
    <w:rsid w:val="000F040D"/>
    <w:rsid w:val="000F2EA7"/>
    <w:rsid w:val="000F5CA2"/>
    <w:rsid w:val="0010124F"/>
    <w:rsid w:val="001022E0"/>
    <w:rsid w:val="0010450E"/>
    <w:rsid w:val="00114B47"/>
    <w:rsid w:val="00122F52"/>
    <w:rsid w:val="0013752E"/>
    <w:rsid w:val="00143F65"/>
    <w:rsid w:val="001530FE"/>
    <w:rsid w:val="0016615D"/>
    <w:rsid w:val="00182389"/>
    <w:rsid w:val="00186579"/>
    <w:rsid w:val="00186EC5"/>
    <w:rsid w:val="001B0AB5"/>
    <w:rsid w:val="001B1356"/>
    <w:rsid w:val="001B185F"/>
    <w:rsid w:val="001B671C"/>
    <w:rsid w:val="001C0361"/>
    <w:rsid w:val="001C2E52"/>
    <w:rsid w:val="001D1080"/>
    <w:rsid w:val="001E2D32"/>
    <w:rsid w:val="001F44D6"/>
    <w:rsid w:val="001F5853"/>
    <w:rsid w:val="001F609E"/>
    <w:rsid w:val="001F685F"/>
    <w:rsid w:val="00200873"/>
    <w:rsid w:val="002104F4"/>
    <w:rsid w:val="00213F58"/>
    <w:rsid w:val="002205BF"/>
    <w:rsid w:val="002213E7"/>
    <w:rsid w:val="00232187"/>
    <w:rsid w:val="00244710"/>
    <w:rsid w:val="00250BFB"/>
    <w:rsid w:val="00251C22"/>
    <w:rsid w:val="00254815"/>
    <w:rsid w:val="00263F0D"/>
    <w:rsid w:val="00264E9F"/>
    <w:rsid w:val="00265680"/>
    <w:rsid w:val="00267B88"/>
    <w:rsid w:val="002A6977"/>
    <w:rsid w:val="002B57A2"/>
    <w:rsid w:val="002C643E"/>
    <w:rsid w:val="002D4036"/>
    <w:rsid w:val="002E4009"/>
    <w:rsid w:val="002E49C2"/>
    <w:rsid w:val="002E66A4"/>
    <w:rsid w:val="002F0105"/>
    <w:rsid w:val="00303970"/>
    <w:rsid w:val="00311F62"/>
    <w:rsid w:val="00313285"/>
    <w:rsid w:val="00324DD7"/>
    <w:rsid w:val="00325D9F"/>
    <w:rsid w:val="00327004"/>
    <w:rsid w:val="00332FF6"/>
    <w:rsid w:val="00335CE4"/>
    <w:rsid w:val="00340C3A"/>
    <w:rsid w:val="00342136"/>
    <w:rsid w:val="00343C31"/>
    <w:rsid w:val="0034656A"/>
    <w:rsid w:val="003504CE"/>
    <w:rsid w:val="00351F62"/>
    <w:rsid w:val="0035564C"/>
    <w:rsid w:val="0037621D"/>
    <w:rsid w:val="00384EF2"/>
    <w:rsid w:val="00394F51"/>
    <w:rsid w:val="003B35A1"/>
    <w:rsid w:val="003C4121"/>
    <w:rsid w:val="003D4072"/>
    <w:rsid w:val="003D732B"/>
    <w:rsid w:val="003E0186"/>
    <w:rsid w:val="003E77BE"/>
    <w:rsid w:val="00401F21"/>
    <w:rsid w:val="00402D52"/>
    <w:rsid w:val="00410441"/>
    <w:rsid w:val="00415A5C"/>
    <w:rsid w:val="00433A53"/>
    <w:rsid w:val="00436F23"/>
    <w:rsid w:val="004447F2"/>
    <w:rsid w:val="0044711C"/>
    <w:rsid w:val="00452305"/>
    <w:rsid w:val="00453DF0"/>
    <w:rsid w:val="00454809"/>
    <w:rsid w:val="004576AF"/>
    <w:rsid w:val="00462D08"/>
    <w:rsid w:val="004670FA"/>
    <w:rsid w:val="00483330"/>
    <w:rsid w:val="004912BB"/>
    <w:rsid w:val="00492EC3"/>
    <w:rsid w:val="00494494"/>
    <w:rsid w:val="004945D7"/>
    <w:rsid w:val="004953C4"/>
    <w:rsid w:val="004A31EB"/>
    <w:rsid w:val="004A3BF7"/>
    <w:rsid w:val="004A494B"/>
    <w:rsid w:val="004A5499"/>
    <w:rsid w:val="004B0A33"/>
    <w:rsid w:val="004B0F21"/>
    <w:rsid w:val="004B13B2"/>
    <w:rsid w:val="004B2034"/>
    <w:rsid w:val="004B753B"/>
    <w:rsid w:val="004C1621"/>
    <w:rsid w:val="004C4797"/>
    <w:rsid w:val="004C55C5"/>
    <w:rsid w:val="004D27DA"/>
    <w:rsid w:val="004D577B"/>
    <w:rsid w:val="004D696D"/>
    <w:rsid w:val="004E1B47"/>
    <w:rsid w:val="004E6FBA"/>
    <w:rsid w:val="004F5912"/>
    <w:rsid w:val="004F5E30"/>
    <w:rsid w:val="005033FF"/>
    <w:rsid w:val="005118F0"/>
    <w:rsid w:val="0051439A"/>
    <w:rsid w:val="0052402A"/>
    <w:rsid w:val="00537377"/>
    <w:rsid w:val="00537B01"/>
    <w:rsid w:val="00537EA6"/>
    <w:rsid w:val="00541BA1"/>
    <w:rsid w:val="00543F5E"/>
    <w:rsid w:val="00544845"/>
    <w:rsid w:val="005519A9"/>
    <w:rsid w:val="00563766"/>
    <w:rsid w:val="00567C73"/>
    <w:rsid w:val="00573F57"/>
    <w:rsid w:val="00574AF1"/>
    <w:rsid w:val="005864F0"/>
    <w:rsid w:val="0058755A"/>
    <w:rsid w:val="005973F8"/>
    <w:rsid w:val="005A171E"/>
    <w:rsid w:val="005A523F"/>
    <w:rsid w:val="005B0C36"/>
    <w:rsid w:val="005B7ECF"/>
    <w:rsid w:val="005D066F"/>
    <w:rsid w:val="005D117D"/>
    <w:rsid w:val="005D3500"/>
    <w:rsid w:val="005E1072"/>
    <w:rsid w:val="005F189D"/>
    <w:rsid w:val="0060793B"/>
    <w:rsid w:val="00611D79"/>
    <w:rsid w:val="00621A64"/>
    <w:rsid w:val="00644FD9"/>
    <w:rsid w:val="0064645D"/>
    <w:rsid w:val="00653FD1"/>
    <w:rsid w:val="00666358"/>
    <w:rsid w:val="00666672"/>
    <w:rsid w:val="006970D7"/>
    <w:rsid w:val="00697174"/>
    <w:rsid w:val="006A6C1F"/>
    <w:rsid w:val="006B1FA8"/>
    <w:rsid w:val="006B449E"/>
    <w:rsid w:val="006C518B"/>
    <w:rsid w:val="006D412C"/>
    <w:rsid w:val="006E072B"/>
    <w:rsid w:val="006E40DF"/>
    <w:rsid w:val="006F06EF"/>
    <w:rsid w:val="00702F33"/>
    <w:rsid w:val="007126FA"/>
    <w:rsid w:val="00723759"/>
    <w:rsid w:val="007242D1"/>
    <w:rsid w:val="0072777C"/>
    <w:rsid w:val="00727B59"/>
    <w:rsid w:val="00731CE7"/>
    <w:rsid w:val="00735345"/>
    <w:rsid w:val="00745C3F"/>
    <w:rsid w:val="007504E1"/>
    <w:rsid w:val="00785559"/>
    <w:rsid w:val="007866EA"/>
    <w:rsid w:val="00787799"/>
    <w:rsid w:val="00793F77"/>
    <w:rsid w:val="007B72C6"/>
    <w:rsid w:val="007B779B"/>
    <w:rsid w:val="007D4E1A"/>
    <w:rsid w:val="0080114F"/>
    <w:rsid w:val="00806626"/>
    <w:rsid w:val="008107AE"/>
    <w:rsid w:val="00830054"/>
    <w:rsid w:val="00843F9F"/>
    <w:rsid w:val="008505DF"/>
    <w:rsid w:val="008507AB"/>
    <w:rsid w:val="008615D8"/>
    <w:rsid w:val="0087566C"/>
    <w:rsid w:val="00882677"/>
    <w:rsid w:val="008872FA"/>
    <w:rsid w:val="00891010"/>
    <w:rsid w:val="008974FE"/>
    <w:rsid w:val="008B3D56"/>
    <w:rsid w:val="008D6327"/>
    <w:rsid w:val="008E4161"/>
    <w:rsid w:val="008E4A14"/>
    <w:rsid w:val="008E75BE"/>
    <w:rsid w:val="00912E4B"/>
    <w:rsid w:val="00917D9E"/>
    <w:rsid w:val="00920088"/>
    <w:rsid w:val="00921BCC"/>
    <w:rsid w:val="00936188"/>
    <w:rsid w:val="009437E6"/>
    <w:rsid w:val="00947C68"/>
    <w:rsid w:val="00957C72"/>
    <w:rsid w:val="009768C3"/>
    <w:rsid w:val="00996630"/>
    <w:rsid w:val="00997580"/>
    <w:rsid w:val="009B29AB"/>
    <w:rsid w:val="009B3EC7"/>
    <w:rsid w:val="009C27E6"/>
    <w:rsid w:val="009C497C"/>
    <w:rsid w:val="009C664E"/>
    <w:rsid w:val="009D2BDD"/>
    <w:rsid w:val="00A04048"/>
    <w:rsid w:val="00A04720"/>
    <w:rsid w:val="00A1411D"/>
    <w:rsid w:val="00A17F65"/>
    <w:rsid w:val="00A26ECE"/>
    <w:rsid w:val="00A30E5E"/>
    <w:rsid w:val="00A3359B"/>
    <w:rsid w:val="00A40571"/>
    <w:rsid w:val="00A45984"/>
    <w:rsid w:val="00A45E6C"/>
    <w:rsid w:val="00A46232"/>
    <w:rsid w:val="00A619B0"/>
    <w:rsid w:val="00A6689B"/>
    <w:rsid w:val="00A7102B"/>
    <w:rsid w:val="00A9012D"/>
    <w:rsid w:val="00A946A5"/>
    <w:rsid w:val="00A95C07"/>
    <w:rsid w:val="00A95C8F"/>
    <w:rsid w:val="00AA2253"/>
    <w:rsid w:val="00AB187C"/>
    <w:rsid w:val="00AB2C78"/>
    <w:rsid w:val="00AC2D3C"/>
    <w:rsid w:val="00AC2E4A"/>
    <w:rsid w:val="00AC774A"/>
    <w:rsid w:val="00AD1C2D"/>
    <w:rsid w:val="00AD3051"/>
    <w:rsid w:val="00AE47CA"/>
    <w:rsid w:val="00AF16A6"/>
    <w:rsid w:val="00AF2A71"/>
    <w:rsid w:val="00AF3AB2"/>
    <w:rsid w:val="00AF6029"/>
    <w:rsid w:val="00B0269E"/>
    <w:rsid w:val="00B4152D"/>
    <w:rsid w:val="00B462C7"/>
    <w:rsid w:val="00B71AB4"/>
    <w:rsid w:val="00B93214"/>
    <w:rsid w:val="00B952DC"/>
    <w:rsid w:val="00BA10A9"/>
    <w:rsid w:val="00BA1B21"/>
    <w:rsid w:val="00BA1C91"/>
    <w:rsid w:val="00BB0BD7"/>
    <w:rsid w:val="00BB3455"/>
    <w:rsid w:val="00BB639E"/>
    <w:rsid w:val="00BC441B"/>
    <w:rsid w:val="00BC520E"/>
    <w:rsid w:val="00BD1705"/>
    <w:rsid w:val="00BD3D9A"/>
    <w:rsid w:val="00BD43FF"/>
    <w:rsid w:val="00BE28D2"/>
    <w:rsid w:val="00BE3845"/>
    <w:rsid w:val="00BE4524"/>
    <w:rsid w:val="00C14071"/>
    <w:rsid w:val="00C16F44"/>
    <w:rsid w:val="00C33427"/>
    <w:rsid w:val="00C43DDE"/>
    <w:rsid w:val="00C466D8"/>
    <w:rsid w:val="00C74EEC"/>
    <w:rsid w:val="00C912F7"/>
    <w:rsid w:val="00C936E8"/>
    <w:rsid w:val="00C93993"/>
    <w:rsid w:val="00C96965"/>
    <w:rsid w:val="00CA61DD"/>
    <w:rsid w:val="00CB2545"/>
    <w:rsid w:val="00CC033F"/>
    <w:rsid w:val="00CC6330"/>
    <w:rsid w:val="00CD2E40"/>
    <w:rsid w:val="00D003A0"/>
    <w:rsid w:val="00D12192"/>
    <w:rsid w:val="00D12517"/>
    <w:rsid w:val="00D20AC3"/>
    <w:rsid w:val="00D22A05"/>
    <w:rsid w:val="00D23C16"/>
    <w:rsid w:val="00D2790F"/>
    <w:rsid w:val="00D301C9"/>
    <w:rsid w:val="00D56835"/>
    <w:rsid w:val="00D57019"/>
    <w:rsid w:val="00D74C92"/>
    <w:rsid w:val="00DB618F"/>
    <w:rsid w:val="00DC53FB"/>
    <w:rsid w:val="00DF02C4"/>
    <w:rsid w:val="00E04494"/>
    <w:rsid w:val="00E0499C"/>
    <w:rsid w:val="00E128D2"/>
    <w:rsid w:val="00E204FB"/>
    <w:rsid w:val="00E232B3"/>
    <w:rsid w:val="00E25AD3"/>
    <w:rsid w:val="00E27134"/>
    <w:rsid w:val="00E309A7"/>
    <w:rsid w:val="00E426D7"/>
    <w:rsid w:val="00E42D05"/>
    <w:rsid w:val="00E524C9"/>
    <w:rsid w:val="00E57320"/>
    <w:rsid w:val="00E726B8"/>
    <w:rsid w:val="00EA1333"/>
    <w:rsid w:val="00EA19AA"/>
    <w:rsid w:val="00EC10EB"/>
    <w:rsid w:val="00EC1684"/>
    <w:rsid w:val="00EC1E16"/>
    <w:rsid w:val="00EC2C13"/>
    <w:rsid w:val="00ED2AD4"/>
    <w:rsid w:val="00ED47E1"/>
    <w:rsid w:val="00EE246C"/>
    <w:rsid w:val="00EE480B"/>
    <w:rsid w:val="00EF3D97"/>
    <w:rsid w:val="00EF638A"/>
    <w:rsid w:val="00EF6514"/>
    <w:rsid w:val="00F01DA8"/>
    <w:rsid w:val="00F024E7"/>
    <w:rsid w:val="00F073CB"/>
    <w:rsid w:val="00F14812"/>
    <w:rsid w:val="00F24BCC"/>
    <w:rsid w:val="00F25637"/>
    <w:rsid w:val="00F33A41"/>
    <w:rsid w:val="00F35C3B"/>
    <w:rsid w:val="00F37051"/>
    <w:rsid w:val="00F40C8B"/>
    <w:rsid w:val="00F43333"/>
    <w:rsid w:val="00F57168"/>
    <w:rsid w:val="00F57532"/>
    <w:rsid w:val="00F626EC"/>
    <w:rsid w:val="00F63FD3"/>
    <w:rsid w:val="00F658A5"/>
    <w:rsid w:val="00F91494"/>
    <w:rsid w:val="00F91ABA"/>
    <w:rsid w:val="00F92690"/>
    <w:rsid w:val="00F94C5A"/>
    <w:rsid w:val="00FA093D"/>
    <w:rsid w:val="00FA2090"/>
    <w:rsid w:val="00FA5C53"/>
    <w:rsid w:val="00FA6A4D"/>
    <w:rsid w:val="00FB7565"/>
    <w:rsid w:val="00FC3C06"/>
    <w:rsid w:val="00FC76CE"/>
    <w:rsid w:val="00FD4E41"/>
    <w:rsid w:val="00FD545F"/>
    <w:rsid w:val="00FD7809"/>
    <w:rsid w:val="00FF5235"/>
    <w:rsid w:val="00FF5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22E5"/>
  <w15:docId w15:val="{5D10BEEE-C1D4-48D4-B10C-FF46A2FB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6CE"/>
  </w:style>
  <w:style w:type="paragraph" w:styleId="1">
    <w:name w:val="heading 1"/>
    <w:basedOn w:val="a"/>
    <w:next w:val="a"/>
    <w:link w:val="10"/>
    <w:qFormat/>
    <w:rsid w:val="003E018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018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color w:val="000000"/>
      <w:sz w:val="1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018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rsid w:val="00543F5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uiPriority w:val="99"/>
    <w:rsid w:val="00543F5E"/>
    <w:rPr>
      <w:rFonts w:ascii="Times New Roman" w:hAnsi="Times New Roman"/>
      <w:b/>
      <w:bCs/>
    </w:rPr>
  </w:style>
  <w:style w:type="paragraph" w:customStyle="1" w:styleId="-Ctrl">
    <w:name w:val="Статья_Лампочка (Статья - Ctrl)"/>
    <w:basedOn w:val="a"/>
    <w:uiPriority w:val="1"/>
    <w:rsid w:val="00543F5E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styleId="a4">
    <w:name w:val="List Paragraph"/>
    <w:basedOn w:val="a"/>
    <w:uiPriority w:val="34"/>
    <w:qFormat/>
    <w:rsid w:val="00D74C92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D74C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024E7"/>
    <w:rPr>
      <w:rFonts w:ascii="Segoe UI" w:hAnsi="Segoe UI" w:cs="Segoe UI"/>
      <w:sz w:val="18"/>
      <w:szCs w:val="18"/>
    </w:rPr>
  </w:style>
  <w:style w:type="paragraph" w:customStyle="1" w:styleId="ShiftCtrlAlt">
    <w:name w:val="Таблица_основной_текст (Таблица__Shift+Ctrl_Alt)"/>
    <w:uiPriority w:val="99"/>
    <w:rsid w:val="00CB2545"/>
    <w:pPr>
      <w:suppressAutoHyphens/>
      <w:autoSpaceDE w:val="0"/>
      <w:autoSpaceDN w:val="0"/>
      <w:adjustRightInd w:val="0"/>
      <w:spacing w:after="0" w:line="200" w:lineRule="atLeast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11">
    <w:name w:val="Абзац списка1"/>
    <w:basedOn w:val="a"/>
    <w:rsid w:val="0035564C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14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FA6A4D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Нижній колонтитул Знак"/>
    <w:basedOn w:val="a0"/>
    <w:link w:val="a8"/>
    <w:uiPriority w:val="99"/>
    <w:rsid w:val="00FA6A4D"/>
    <w:rPr>
      <w:lang w:val="ru-RU"/>
    </w:rPr>
  </w:style>
  <w:style w:type="paragraph" w:styleId="aa">
    <w:name w:val="header"/>
    <w:basedOn w:val="a"/>
    <w:link w:val="ab"/>
    <w:uiPriority w:val="99"/>
    <w:unhideWhenUsed/>
    <w:rsid w:val="00D12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12192"/>
  </w:style>
  <w:style w:type="character" w:styleId="ac">
    <w:name w:val="Placeholder Text"/>
    <w:basedOn w:val="a0"/>
    <w:uiPriority w:val="99"/>
    <w:semiHidden/>
    <w:rsid w:val="00996630"/>
    <w:rPr>
      <w:color w:val="808080"/>
    </w:rPr>
  </w:style>
  <w:style w:type="character" w:customStyle="1" w:styleId="17">
    <w:name w:val="Основной текст (17)_"/>
    <w:link w:val="170"/>
    <w:locked/>
    <w:rsid w:val="00057A0B"/>
    <w:rPr>
      <w:sz w:val="16"/>
      <w:szCs w:val="16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057A0B"/>
    <w:pPr>
      <w:widowControl w:val="0"/>
      <w:shd w:val="clear" w:color="auto" w:fill="FFFFFF"/>
      <w:spacing w:after="0" w:line="240" w:lineRule="atLeast"/>
      <w:ind w:hanging="226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3E0186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0186"/>
    <w:rPr>
      <w:rFonts w:ascii="Times New Roman" w:eastAsia="Times New Roman" w:hAnsi="Times New Roman" w:cs="Times New Roman"/>
      <w:b/>
      <w:snapToGrid w:val="0"/>
      <w:color w:val="000000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E0186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paragraph" w:styleId="ad">
    <w:name w:val="Body Text"/>
    <w:basedOn w:val="a"/>
    <w:link w:val="ae"/>
    <w:semiHidden/>
    <w:rsid w:val="003E018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80" w:after="80" w:line="240" w:lineRule="atLeast"/>
      <w:ind w:firstLine="624"/>
      <w:jc w:val="both"/>
    </w:pPr>
    <w:rPr>
      <w:rFonts w:ascii="NTTimes/Cyrillic" w:eastAsia="Times New Roman" w:hAnsi="NTTimes/Cyrillic" w:cs="Times New Roman"/>
      <w:szCs w:val="20"/>
      <w:lang w:val="en-US" w:eastAsia="ru-RU"/>
    </w:rPr>
  </w:style>
  <w:style w:type="character" w:customStyle="1" w:styleId="ae">
    <w:name w:val="Основний текст Знак"/>
    <w:basedOn w:val="a0"/>
    <w:link w:val="ad"/>
    <w:semiHidden/>
    <w:rsid w:val="003E0186"/>
    <w:rPr>
      <w:rFonts w:ascii="NTTimes/Cyrillic" w:eastAsia="Times New Roman" w:hAnsi="NTTimes/Cyrillic" w:cs="Times New Roman"/>
      <w:szCs w:val="20"/>
      <w:lang w:val="en-US" w:eastAsia="ru-RU"/>
    </w:rPr>
  </w:style>
  <w:style w:type="paragraph" w:customStyle="1" w:styleId="af">
    <w:name w:val="Çàãîëîâîê"/>
    <w:rsid w:val="003E018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40" w:line="240" w:lineRule="atLeast"/>
      <w:ind w:left="567" w:right="567"/>
      <w:jc w:val="center"/>
    </w:pPr>
    <w:rPr>
      <w:rFonts w:ascii="NTTimes/Cyrillic" w:eastAsia="Times New Roman" w:hAnsi="NTTimes/Cyrillic" w:cs="Times New Roman"/>
      <w:b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1A95-E39D-4B09-8CCB-258B6FCB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5</Pages>
  <Words>4736</Words>
  <Characters>2701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165</cp:revision>
  <cp:lastPrinted>2025-10-02T08:56:00Z</cp:lastPrinted>
  <dcterms:created xsi:type="dcterms:W3CDTF">2023-09-20T08:41:00Z</dcterms:created>
  <dcterms:modified xsi:type="dcterms:W3CDTF">2025-10-02T08:56:00Z</dcterms:modified>
</cp:coreProperties>
</file>